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A5" w:rsidRPr="00065FC0" w:rsidRDefault="00065FC0" w:rsidP="00065FC0">
      <w:pPr>
        <w:jc w:val="center"/>
        <w:rPr>
          <w:b/>
          <w:sz w:val="32"/>
          <w:szCs w:val="32"/>
          <w:lang w:eastAsia="zh-HK"/>
        </w:rPr>
      </w:pPr>
      <w:r w:rsidRPr="00065FC0">
        <w:rPr>
          <w:rFonts w:hint="eastAsia"/>
          <w:b/>
          <w:sz w:val="32"/>
          <w:szCs w:val="32"/>
          <w:lang w:eastAsia="zh-HK"/>
        </w:rPr>
        <w:t>合成銀納米顆粒</w:t>
      </w:r>
    </w:p>
    <w:p w:rsidR="00065FC0" w:rsidRDefault="00065FC0" w:rsidP="00065FC0">
      <w:pPr>
        <w:jc w:val="center"/>
        <w:rPr>
          <w:sz w:val="32"/>
          <w:szCs w:val="32"/>
          <w:lang w:eastAsia="zh-HK"/>
        </w:rPr>
      </w:pPr>
      <w:r w:rsidRPr="00065FC0">
        <w:rPr>
          <w:rFonts w:hint="eastAsia"/>
          <w:b/>
          <w:sz w:val="32"/>
          <w:szCs w:val="32"/>
          <w:u w:val="single"/>
          <w:lang w:eastAsia="zh-HK"/>
        </w:rPr>
        <w:t>學生版本</w:t>
      </w:r>
    </w:p>
    <w:p w:rsidR="00065FC0" w:rsidRDefault="00065FC0" w:rsidP="00065FC0">
      <w:pPr>
        <w:rPr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學習目標</w:t>
      </w:r>
    </w:p>
    <w:p w:rsidR="00065FC0" w:rsidRDefault="00065FC0" w:rsidP="00065FC0">
      <w:pPr>
        <w:pStyle w:val="ListParagraph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從硝酸銀溶液和</w:t>
      </w:r>
      <w:r w:rsidRPr="00065FC0">
        <w:rPr>
          <w:rFonts w:hint="eastAsia"/>
          <w:sz w:val="22"/>
          <w:lang w:eastAsia="zh-HK"/>
        </w:rPr>
        <w:t>硼氫化鈉</w:t>
      </w:r>
      <w:r>
        <w:rPr>
          <w:rFonts w:hint="eastAsia"/>
          <w:sz w:val="22"/>
          <w:lang w:eastAsia="zh-HK"/>
        </w:rPr>
        <w:t>合成銀納米顆粒。</w:t>
      </w:r>
    </w:p>
    <w:p w:rsidR="00065FC0" w:rsidRDefault="00065FC0" w:rsidP="00065FC0">
      <w:pPr>
        <w:pStyle w:val="ListParagraph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觀察銀納米顆粒的性質。</w:t>
      </w:r>
    </w:p>
    <w:p w:rsidR="00065FC0" w:rsidRDefault="00065FC0" w:rsidP="00065FC0">
      <w:pPr>
        <w:rPr>
          <w:sz w:val="22"/>
        </w:rPr>
      </w:pPr>
    </w:p>
    <w:p w:rsidR="00065FC0" w:rsidRDefault="00065FC0" w:rsidP="00065FC0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作業</w:t>
      </w:r>
    </w:p>
    <w:p w:rsidR="00065FC0" w:rsidRDefault="00065FC0" w:rsidP="00065FC0">
      <w:pPr>
        <w:pStyle w:val="ListParagraph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從硝酸銀溶液和</w:t>
      </w:r>
      <w:r w:rsidRPr="00065FC0">
        <w:rPr>
          <w:rFonts w:hint="eastAsia"/>
          <w:sz w:val="22"/>
          <w:lang w:eastAsia="zh-HK"/>
        </w:rPr>
        <w:t>硼氫化鈉</w:t>
      </w:r>
      <w:r>
        <w:rPr>
          <w:rFonts w:hint="eastAsia"/>
          <w:sz w:val="22"/>
          <w:lang w:eastAsia="zh-HK"/>
        </w:rPr>
        <w:t>合成銀納米顆粒。</w:t>
      </w:r>
    </w:p>
    <w:p w:rsidR="00065FC0" w:rsidRDefault="00065FC0" w:rsidP="00065FC0">
      <w:pPr>
        <w:pStyle w:val="ListParagraph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觀察銀納米顆粒溶液的顏色。</w:t>
      </w:r>
    </w:p>
    <w:p w:rsidR="00065FC0" w:rsidRDefault="00065FC0" w:rsidP="00065FC0">
      <w:pPr>
        <w:pStyle w:val="ListParagraph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研究溶液中銀納米顆粒的聚合。</w:t>
      </w:r>
    </w:p>
    <w:p w:rsidR="00065FC0" w:rsidRDefault="00065FC0" w:rsidP="00065FC0">
      <w:pPr>
        <w:rPr>
          <w:sz w:val="22"/>
        </w:rPr>
      </w:pPr>
    </w:p>
    <w:p w:rsidR="00065FC0" w:rsidRDefault="00065FC0" w:rsidP="00065FC0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背景資料</w:t>
      </w:r>
    </w:p>
    <w:p w:rsidR="00065FC0" w:rsidRDefault="00065FC0" w:rsidP="00065FC0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納米材料是一種粒子大小小於</w:t>
      </w:r>
      <w:r>
        <w:rPr>
          <w:rFonts w:hint="eastAsia"/>
          <w:sz w:val="22"/>
        </w:rPr>
        <w:t>100</w:t>
      </w:r>
      <w:r>
        <w:rPr>
          <w:rFonts w:hint="eastAsia"/>
          <w:sz w:val="22"/>
          <w:lang w:eastAsia="zh-HK"/>
        </w:rPr>
        <w:t>納米</w:t>
      </w:r>
      <w:r>
        <w:rPr>
          <w:rFonts w:hint="eastAsia"/>
          <w:sz w:val="22"/>
        </w:rPr>
        <w:t>（</w:t>
      </w:r>
      <w:r>
        <w:rPr>
          <w:sz w:val="22"/>
          <w:lang w:eastAsia="zh-HK"/>
        </w:rPr>
        <w:t>nm</w:t>
      </w:r>
      <w:r>
        <w:rPr>
          <w:rFonts w:hint="eastAsia"/>
          <w:sz w:val="22"/>
          <w:lang w:eastAsia="zh-HK"/>
        </w:rPr>
        <w:t>）的有機或無機材料</w:t>
      </w:r>
      <w:r w:rsidR="003D7DD5">
        <w:rPr>
          <w:rFonts w:hint="eastAsia"/>
          <w:sz w:val="22"/>
          <w:lang w:eastAsia="zh-HK"/>
        </w:rPr>
        <w:t>。因它們的性質</w:t>
      </w:r>
      <w:r w:rsidR="009D6436">
        <w:rPr>
          <w:rFonts w:hint="eastAsia"/>
          <w:sz w:val="22"/>
        </w:rPr>
        <w:t>與</w:t>
      </w:r>
      <w:r w:rsidR="003D7DD5">
        <w:rPr>
          <w:rFonts w:hint="eastAsia"/>
          <w:sz w:val="22"/>
          <w:lang w:eastAsia="zh-HK"/>
        </w:rPr>
        <w:t>日常的材料</w:t>
      </w:r>
      <w:r w:rsidR="009D6436">
        <w:rPr>
          <w:rFonts w:hint="eastAsia"/>
          <w:sz w:val="22"/>
        </w:rPr>
        <w:t>有很顯</w:t>
      </w:r>
      <w:r w:rsidR="003062A6">
        <w:rPr>
          <w:rFonts w:hint="eastAsia"/>
          <w:sz w:val="22"/>
        </w:rPr>
        <w:t>著</w:t>
      </w:r>
      <w:r w:rsidR="009D6436">
        <w:rPr>
          <w:rFonts w:hint="eastAsia"/>
          <w:sz w:val="22"/>
        </w:rPr>
        <w:t>的</w:t>
      </w:r>
      <w:r w:rsidR="003D7DD5">
        <w:rPr>
          <w:rFonts w:hint="eastAsia"/>
          <w:sz w:val="22"/>
          <w:lang w:eastAsia="zh-HK"/>
        </w:rPr>
        <w:t>不同</w:t>
      </w:r>
      <w:r w:rsidR="009D6436">
        <w:rPr>
          <w:rFonts w:hint="eastAsia"/>
          <w:sz w:val="22"/>
        </w:rPr>
        <w:t>，所以</w:t>
      </w:r>
      <w:r w:rsidR="003D7DD5">
        <w:rPr>
          <w:rFonts w:hint="eastAsia"/>
          <w:sz w:val="22"/>
          <w:lang w:eastAsia="zh-HK"/>
        </w:rPr>
        <w:t>被科學家廣泛研究。例如銀是一種金屬，</w:t>
      </w:r>
      <w:r w:rsidR="00372F6C">
        <w:rPr>
          <w:rFonts w:hint="eastAsia"/>
          <w:sz w:val="22"/>
          <w:lang w:eastAsia="zh-HK"/>
        </w:rPr>
        <w:t>展現出銀色閃亮的金屬表面，當</w:t>
      </w:r>
      <w:r w:rsidR="003062A6">
        <w:rPr>
          <w:rFonts w:hint="eastAsia"/>
          <w:sz w:val="22"/>
        </w:rPr>
        <w:t>銀粉末</w:t>
      </w:r>
      <w:r w:rsidR="00372F6C">
        <w:rPr>
          <w:rFonts w:hint="eastAsia"/>
          <w:sz w:val="22"/>
          <w:lang w:eastAsia="zh-HK"/>
        </w:rPr>
        <w:t>被放在水中時，十分細的銀粉末會顯現為灰色。但是銀的納米顆粒卻是黃色或亮黃色。除了</w:t>
      </w:r>
      <w:r w:rsidR="003062A6">
        <w:rPr>
          <w:rFonts w:hint="eastAsia"/>
          <w:sz w:val="22"/>
        </w:rPr>
        <w:t>顏色</w:t>
      </w:r>
      <w:r w:rsidR="00372F6C">
        <w:rPr>
          <w:rFonts w:hint="eastAsia"/>
          <w:sz w:val="22"/>
          <w:lang w:eastAsia="zh-HK"/>
        </w:rPr>
        <w:t>以外，納米材料</w:t>
      </w:r>
      <w:r w:rsidR="003062A6">
        <w:rPr>
          <w:rFonts w:hint="eastAsia"/>
          <w:sz w:val="22"/>
        </w:rPr>
        <w:t>亦</w:t>
      </w:r>
      <w:r w:rsidR="00372F6C">
        <w:rPr>
          <w:rFonts w:hint="eastAsia"/>
          <w:sz w:val="22"/>
          <w:lang w:eastAsia="zh-HK"/>
        </w:rPr>
        <w:t>展現出更多其他不同的</w:t>
      </w:r>
      <w:r w:rsidR="009D6436">
        <w:rPr>
          <w:rFonts w:hint="eastAsia"/>
          <w:sz w:val="22"/>
          <w:lang w:eastAsia="zh-HK"/>
        </w:rPr>
        <w:t>特別</w:t>
      </w:r>
      <w:r w:rsidR="00372F6C">
        <w:rPr>
          <w:rFonts w:hint="eastAsia"/>
          <w:sz w:val="22"/>
          <w:lang w:eastAsia="zh-HK"/>
        </w:rPr>
        <w:t>性質。</w:t>
      </w:r>
    </w:p>
    <w:p w:rsidR="009D6436" w:rsidRDefault="009D6436" w:rsidP="00065FC0">
      <w:pPr>
        <w:rPr>
          <w:sz w:val="22"/>
          <w:lang w:eastAsia="zh-HK"/>
        </w:rPr>
      </w:pPr>
    </w:p>
    <w:p w:rsidR="00372F6C" w:rsidRDefault="00F521EC" w:rsidP="00065FC0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在這個實驗中，你需要小心混合硝酸銀溶液和過量的</w:t>
      </w:r>
      <w:r w:rsidRPr="00065FC0">
        <w:rPr>
          <w:rFonts w:hint="eastAsia"/>
          <w:sz w:val="22"/>
          <w:lang w:eastAsia="zh-HK"/>
        </w:rPr>
        <w:t>硼氫化鈉</w:t>
      </w:r>
      <w:r>
        <w:rPr>
          <w:rFonts w:hint="eastAsia"/>
          <w:sz w:val="22"/>
          <w:lang w:eastAsia="zh-HK"/>
        </w:rPr>
        <w:t>來合成銀納米顆粒。在這個反應當中，</w:t>
      </w:r>
      <w:r w:rsidRPr="00065FC0">
        <w:rPr>
          <w:rFonts w:hint="eastAsia"/>
          <w:sz w:val="22"/>
          <w:lang w:eastAsia="zh-HK"/>
        </w:rPr>
        <w:t>硼氫化鈉</w:t>
      </w:r>
      <w:r>
        <w:rPr>
          <w:rFonts w:hint="eastAsia"/>
          <w:sz w:val="22"/>
          <w:lang w:eastAsia="zh-HK"/>
        </w:rPr>
        <w:t>是還原劑，將銀離子還原成銀金屬。銀納米顆粒在此反應中會先生成，然後</w:t>
      </w:r>
      <w:r w:rsidRPr="00065FC0">
        <w:rPr>
          <w:rFonts w:hint="eastAsia"/>
          <w:sz w:val="22"/>
          <w:lang w:eastAsia="zh-HK"/>
        </w:rPr>
        <w:t>硼氫化鈉</w:t>
      </w:r>
      <w:r>
        <w:rPr>
          <w:rFonts w:hint="eastAsia"/>
          <w:sz w:val="22"/>
          <w:lang w:eastAsia="zh-HK"/>
        </w:rPr>
        <w:t>會令這些銀納米顆粒變得穩定從而抑制這些粒子變得更大。當這些銀納米顆粒聚合在一起變</w:t>
      </w:r>
      <w:r w:rsidR="003221E8">
        <w:rPr>
          <w:rFonts w:hint="eastAsia"/>
          <w:sz w:val="22"/>
        </w:rPr>
        <w:t>得</w:t>
      </w:r>
      <w:r>
        <w:rPr>
          <w:rFonts w:hint="eastAsia"/>
          <w:sz w:val="22"/>
          <w:lang w:eastAsia="zh-HK"/>
        </w:rPr>
        <w:t>更大時，銀的納米顆粒性質（例如展現出黃色或亮黃色）會因而消失，這種性質上的改變亦是此實驗當中的其中一個研究目標。</w:t>
      </w:r>
    </w:p>
    <w:p w:rsidR="00312F1D" w:rsidRDefault="00312F1D" w:rsidP="00065FC0">
      <w:pPr>
        <w:rPr>
          <w:sz w:val="22"/>
          <w:lang w:eastAsia="zh-HK"/>
        </w:rPr>
      </w:pPr>
    </w:p>
    <w:p w:rsidR="00312F1D" w:rsidRDefault="00312F1D" w:rsidP="00312F1D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課題</w:t>
      </w:r>
      <w:r w:rsidR="00124F0A">
        <w:rPr>
          <w:rFonts w:hint="eastAsia"/>
          <w:b/>
          <w:sz w:val="22"/>
        </w:rPr>
        <w:t>連結</w:t>
      </w:r>
    </w:p>
    <w:p w:rsidR="00312F1D" w:rsidRDefault="00312F1D" w:rsidP="00312F1D">
      <w:pPr>
        <w:pStyle w:val="ListParagraph"/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課題</w:t>
      </w:r>
      <w:r w:rsidR="00FE417C">
        <w:rPr>
          <w:rFonts w:hint="eastAsia"/>
          <w:sz w:val="22"/>
        </w:rPr>
        <w:t>十四</w:t>
      </w:r>
      <w:r>
        <w:rPr>
          <w:rFonts w:hint="eastAsia"/>
          <w:sz w:val="22"/>
          <w:lang w:eastAsia="zh-HK"/>
        </w:rPr>
        <w:t xml:space="preserve"> </w:t>
      </w:r>
      <w:r>
        <w:rPr>
          <w:rFonts w:hint="eastAsia"/>
          <w:sz w:val="22"/>
          <w:lang w:eastAsia="zh-HK"/>
        </w:rPr>
        <w:t>物料化學</w:t>
      </w:r>
    </w:p>
    <w:p w:rsidR="00312F1D" w:rsidRDefault="00312F1D" w:rsidP="00312F1D">
      <w:pPr>
        <w:rPr>
          <w:sz w:val="22"/>
        </w:rPr>
      </w:pPr>
    </w:p>
    <w:p w:rsidR="00312F1D" w:rsidRDefault="00312F1D" w:rsidP="00312F1D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安全指引</w:t>
      </w:r>
    </w:p>
    <w:p w:rsidR="00312F1D" w:rsidRDefault="00312F1D" w:rsidP="00312F1D">
      <w:pPr>
        <w:pStyle w:val="ListParagraph"/>
        <w:numPr>
          <w:ilvl w:val="0"/>
          <w:numId w:val="8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必須配戴安全眼鏡、實驗袍和一次性使用塑製手套。</w:t>
      </w:r>
    </w:p>
    <w:p w:rsidR="00312F1D" w:rsidRDefault="00312F1D" w:rsidP="00312F1D">
      <w:pPr>
        <w:pStyle w:val="ListParagraph"/>
        <w:numPr>
          <w:ilvl w:val="0"/>
          <w:numId w:val="7"/>
        </w:numPr>
        <w:ind w:leftChars="0"/>
        <w:rPr>
          <w:sz w:val="22"/>
        </w:rPr>
      </w:pPr>
      <w:r w:rsidRPr="00065FC0">
        <w:rPr>
          <w:rFonts w:hint="eastAsia"/>
          <w:sz w:val="22"/>
          <w:lang w:eastAsia="zh-HK"/>
        </w:rPr>
        <w:t>硼氫化鈉</w:t>
      </w:r>
      <w:r>
        <w:rPr>
          <w:rFonts w:hint="eastAsia"/>
          <w:sz w:val="22"/>
          <w:lang w:eastAsia="zh-HK"/>
        </w:rPr>
        <w:t>具有腐蝕性和有毒。</w:t>
      </w:r>
      <w:r w:rsidR="00124F0A">
        <w:rPr>
          <w:rFonts w:hint="eastAsia"/>
          <w:sz w:val="22"/>
        </w:rPr>
        <w:t>若與</w:t>
      </w:r>
      <w:r w:rsidR="00124F0A">
        <w:rPr>
          <w:rFonts w:hint="eastAsia"/>
          <w:sz w:val="22"/>
          <w:lang w:eastAsia="zh-HK"/>
        </w:rPr>
        <w:t>皮膚</w:t>
      </w:r>
      <w:r w:rsidR="00124F0A">
        <w:rPr>
          <w:rFonts w:hint="eastAsia"/>
          <w:sz w:val="22"/>
        </w:rPr>
        <w:t>或</w:t>
      </w:r>
      <w:r>
        <w:rPr>
          <w:rFonts w:hint="eastAsia"/>
          <w:sz w:val="22"/>
          <w:lang w:eastAsia="zh-HK"/>
        </w:rPr>
        <w:t>眼睛</w:t>
      </w:r>
      <w:r w:rsidR="00124F0A">
        <w:rPr>
          <w:rFonts w:hint="eastAsia"/>
          <w:sz w:val="22"/>
        </w:rPr>
        <w:t>接觸、</w:t>
      </w:r>
      <w:r>
        <w:rPr>
          <w:rFonts w:hint="eastAsia"/>
          <w:sz w:val="22"/>
          <w:lang w:eastAsia="zh-HK"/>
        </w:rPr>
        <w:t>攝取和吸入</w:t>
      </w:r>
      <w:r w:rsidR="00124F0A">
        <w:rPr>
          <w:rFonts w:hint="eastAsia"/>
          <w:sz w:val="22"/>
        </w:rPr>
        <w:t>均是危險的</w:t>
      </w:r>
      <w:r>
        <w:rPr>
          <w:rFonts w:hint="eastAsia"/>
          <w:sz w:val="22"/>
          <w:lang w:eastAsia="zh-HK"/>
        </w:rPr>
        <w:t>。</w:t>
      </w:r>
      <w:r w:rsidR="00124F0A">
        <w:rPr>
          <w:rFonts w:hint="eastAsia"/>
          <w:sz w:val="22"/>
        </w:rPr>
        <w:t>另外，</w:t>
      </w:r>
      <w:r w:rsidRPr="00065FC0">
        <w:rPr>
          <w:rFonts w:hint="eastAsia"/>
          <w:sz w:val="22"/>
          <w:lang w:eastAsia="zh-HK"/>
        </w:rPr>
        <w:t>硼氫化鈉</w:t>
      </w:r>
      <w:r>
        <w:rPr>
          <w:rFonts w:hint="eastAsia"/>
          <w:sz w:val="22"/>
          <w:lang w:eastAsia="zh-HK"/>
        </w:rPr>
        <w:t>是易燃物品，必須小心處理。</w:t>
      </w:r>
    </w:p>
    <w:p w:rsidR="00312F1D" w:rsidRDefault="00312F1D" w:rsidP="00312F1D">
      <w:pPr>
        <w:pStyle w:val="ListParagraph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不可將</w:t>
      </w:r>
      <w:r w:rsidRPr="00065FC0">
        <w:rPr>
          <w:rFonts w:hint="eastAsia"/>
          <w:sz w:val="22"/>
          <w:lang w:eastAsia="zh-HK"/>
        </w:rPr>
        <w:t>硼氫化鈉</w:t>
      </w:r>
      <w:r>
        <w:rPr>
          <w:rFonts w:hint="eastAsia"/>
          <w:sz w:val="22"/>
          <w:lang w:eastAsia="zh-HK"/>
        </w:rPr>
        <w:t>與酸混溶，因為</w:t>
      </w:r>
      <w:r w:rsidRPr="00065FC0">
        <w:rPr>
          <w:rFonts w:hint="eastAsia"/>
          <w:sz w:val="22"/>
          <w:lang w:eastAsia="zh-HK"/>
        </w:rPr>
        <w:t>硼氫化鈉</w:t>
      </w:r>
      <w:r>
        <w:rPr>
          <w:rFonts w:hint="eastAsia"/>
          <w:sz w:val="22"/>
          <w:lang w:eastAsia="zh-HK"/>
        </w:rPr>
        <w:t>會與酸劇烈地反應及生成易燃的氫氣。</w:t>
      </w:r>
    </w:p>
    <w:p w:rsidR="00312F1D" w:rsidRDefault="00B03AA8" w:rsidP="00312F1D">
      <w:pPr>
        <w:pStyle w:val="ListParagraph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硝酸銀具有腐蝕性而且會對皮膚、衣服和實驗桌造成難以清洗的污漬，因此必須小心處理。</w:t>
      </w:r>
    </w:p>
    <w:p w:rsidR="00B10C2D" w:rsidRDefault="00B10C2D" w:rsidP="00B10C2D">
      <w:pPr>
        <w:rPr>
          <w:sz w:val="22"/>
        </w:rPr>
      </w:pPr>
    </w:p>
    <w:p w:rsidR="00B10C2D" w:rsidRDefault="00B10C2D" w:rsidP="00B10C2D">
      <w:pPr>
        <w:rPr>
          <w:sz w:val="22"/>
        </w:rPr>
      </w:pPr>
    </w:p>
    <w:p w:rsidR="00B10C2D" w:rsidRDefault="00B10C2D" w:rsidP="00B10C2D">
      <w:pPr>
        <w:rPr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lastRenderedPageBreak/>
        <w:t>實驗</w:t>
      </w:r>
      <w:r w:rsidR="00124F0A">
        <w:rPr>
          <w:rFonts w:hint="eastAsia"/>
          <w:b/>
          <w:sz w:val="22"/>
        </w:rPr>
        <w:t>儀器</w:t>
      </w:r>
      <w:r>
        <w:rPr>
          <w:rFonts w:hint="eastAsia"/>
          <w:b/>
          <w:sz w:val="22"/>
          <w:lang w:eastAsia="zh-HK"/>
        </w:rPr>
        <w:t>（每組）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353"/>
      </w:tblGrid>
      <w:tr w:rsidR="00B10C2D" w:rsidRPr="00C95062" w:rsidTr="005F2D34">
        <w:tc>
          <w:tcPr>
            <w:tcW w:w="2943" w:type="dxa"/>
          </w:tcPr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C46FC8">
              <w:rPr>
                <w:rFonts w:ascii="Arial" w:hAnsi="Arial" w:cs="Arial"/>
                <w:sz w:val="22"/>
              </w:rPr>
              <w:t>100 cm</w:t>
            </w:r>
            <w:r w:rsidRPr="00C46FC8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C46FC8">
              <w:rPr>
                <w:rFonts w:ascii="Arial" w:hAnsi="Arial" w:cs="Arial"/>
                <w:sz w:val="22"/>
              </w:rPr>
              <w:t xml:space="preserve"> </w:t>
            </w:r>
            <w:r w:rsidRPr="00C46FC8">
              <w:rPr>
                <w:rFonts w:ascii="Arial" w:hAnsi="Arial" w:cs="Arial" w:hint="eastAsia"/>
                <w:sz w:val="22"/>
                <w:lang w:eastAsia="zh-HK"/>
              </w:rPr>
              <w:t>燒杯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C46FC8">
              <w:rPr>
                <w:rFonts w:ascii="Arial" w:hAnsi="Arial" w:cs="Arial"/>
                <w:sz w:val="22"/>
              </w:rPr>
              <w:t>10 cm</w:t>
            </w:r>
            <w:r w:rsidRPr="00C46FC8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C46FC8">
              <w:rPr>
                <w:rFonts w:ascii="Arial" w:hAnsi="Arial" w:cs="Arial"/>
                <w:sz w:val="22"/>
              </w:rPr>
              <w:t xml:space="preserve"> </w:t>
            </w:r>
            <w:r w:rsidRPr="00C46FC8">
              <w:rPr>
                <w:rFonts w:ascii="Arial" w:hAnsi="Arial" w:cs="Arial" w:hint="eastAsia"/>
                <w:sz w:val="22"/>
                <w:lang w:eastAsia="zh-HK"/>
              </w:rPr>
              <w:t>量筒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C46FC8">
              <w:rPr>
                <w:rFonts w:ascii="Arial" w:hAnsi="Arial" w:cs="Arial"/>
                <w:sz w:val="22"/>
              </w:rPr>
              <w:t>50 cm</w:t>
            </w:r>
            <w:r w:rsidRPr="00C46FC8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C46FC8">
              <w:rPr>
                <w:rFonts w:ascii="Arial" w:hAnsi="Arial" w:cs="Arial"/>
                <w:sz w:val="22"/>
              </w:rPr>
              <w:t xml:space="preserve"> </w:t>
            </w:r>
            <w:r w:rsidRPr="00C46FC8">
              <w:rPr>
                <w:rFonts w:ascii="Arial" w:hAnsi="Arial" w:cs="Arial" w:hint="eastAsia"/>
                <w:sz w:val="22"/>
                <w:lang w:eastAsia="zh-HK"/>
              </w:rPr>
              <w:t>量筒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C46FC8">
              <w:rPr>
                <w:rFonts w:ascii="Arial" w:hAnsi="Arial" w:cs="Arial" w:hint="eastAsia"/>
                <w:sz w:val="22"/>
                <w:lang w:eastAsia="zh-HK"/>
              </w:rPr>
              <w:t>玻璃棒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C46FC8">
              <w:rPr>
                <w:rFonts w:ascii="Arial" w:hAnsi="Arial" w:cs="Arial" w:hint="eastAsia"/>
                <w:sz w:val="22"/>
                <w:lang w:eastAsia="zh-HK"/>
              </w:rPr>
              <w:t>滴定管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C46FC8">
              <w:rPr>
                <w:rFonts w:ascii="Arial" w:hAnsi="Arial" w:cs="Arial" w:hint="eastAsia"/>
                <w:sz w:val="22"/>
              </w:rPr>
              <w:t>攪拌</w:t>
            </w:r>
            <w:r w:rsidRPr="00C46FC8">
              <w:rPr>
                <w:rFonts w:ascii="Arial" w:hAnsi="Arial" w:cs="Arial" w:hint="eastAsia"/>
                <w:sz w:val="22"/>
                <w:lang w:eastAsia="zh-HK"/>
              </w:rPr>
              <w:t>用磁石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C46FC8">
              <w:rPr>
                <w:rFonts w:ascii="Arial" w:hAnsi="Arial" w:cs="Arial" w:hint="eastAsia"/>
                <w:sz w:val="22"/>
                <w:lang w:eastAsia="zh-HK"/>
              </w:rPr>
              <w:t>電動攪拌板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C46FC8">
              <w:rPr>
                <w:rFonts w:ascii="Arial" w:hAnsi="Arial" w:cs="Arial" w:hint="eastAsia"/>
                <w:sz w:val="22"/>
                <w:lang w:eastAsia="zh-HK"/>
              </w:rPr>
              <w:t>冰浴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C46FC8">
              <w:rPr>
                <w:rFonts w:ascii="Arial" w:hAnsi="Arial" w:cs="Arial" w:hint="eastAsia"/>
                <w:sz w:val="22"/>
              </w:rPr>
              <w:t>電子天平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C46FC8">
              <w:rPr>
                <w:rFonts w:ascii="Arial" w:hAnsi="Arial" w:cs="Arial" w:hint="eastAsia"/>
                <w:sz w:val="22"/>
                <w:lang w:eastAsia="zh-HK"/>
              </w:rPr>
              <w:t>一次性使用滴管</w:t>
            </w:r>
          </w:p>
          <w:p w:rsidR="00B10C2D" w:rsidRPr="00C46FC8" w:rsidRDefault="00B10C2D" w:rsidP="00C46FC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C46FC8">
              <w:rPr>
                <w:rFonts w:ascii="Arial" w:hAnsi="Arial" w:cs="Arial" w:hint="eastAsia"/>
                <w:sz w:val="22"/>
                <w:lang w:eastAsia="zh-HK"/>
              </w:rPr>
              <w:t>激光筆</w:t>
            </w:r>
          </w:p>
        </w:tc>
        <w:tc>
          <w:tcPr>
            <w:tcW w:w="5353" w:type="dxa"/>
          </w:tcPr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 3</w:t>
            </w:r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 1</w:t>
            </w:r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 1</w:t>
            </w:r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  <w:bookmarkStart w:id="0" w:name="_GoBack"/>
            <w:bookmarkEnd w:id="0"/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 3</w:t>
            </w:r>
          </w:p>
          <w:p w:rsidR="00B10C2D" w:rsidRPr="00C95062" w:rsidRDefault="00B10C2D" w:rsidP="00C46FC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</w:tc>
      </w:tr>
    </w:tbl>
    <w:p w:rsidR="00B10C2D" w:rsidRDefault="00B10C2D" w:rsidP="00B10C2D">
      <w:pPr>
        <w:rPr>
          <w:sz w:val="22"/>
        </w:rPr>
      </w:pPr>
    </w:p>
    <w:p w:rsidR="00B10C2D" w:rsidRDefault="00B10C2D" w:rsidP="00B10C2D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化學藥品（每組）</w:t>
      </w:r>
    </w:p>
    <w:p w:rsidR="00B10C2D" w:rsidRPr="00B10C2D" w:rsidRDefault="00B10C2D" w:rsidP="00B10C2D">
      <w:pPr>
        <w:pStyle w:val="ListParagraph"/>
        <w:numPr>
          <w:ilvl w:val="0"/>
          <w:numId w:val="10"/>
        </w:numPr>
        <w:ind w:leftChars="0"/>
        <w:rPr>
          <w:sz w:val="22"/>
        </w:rPr>
      </w:pPr>
      <w:r>
        <w:rPr>
          <w:rFonts w:hint="eastAsia"/>
          <w:sz w:val="22"/>
        </w:rPr>
        <w:t>0.0010</w:t>
      </w:r>
      <w:r>
        <w:rPr>
          <w:sz w:val="22"/>
        </w:rPr>
        <w:t xml:space="preserve"> M </w:t>
      </w:r>
      <w:r>
        <w:rPr>
          <w:rFonts w:hint="eastAsia"/>
          <w:sz w:val="22"/>
          <w:lang w:eastAsia="zh-HK"/>
        </w:rPr>
        <w:t>硝酸銀溶液</w:t>
      </w:r>
      <w:r>
        <w:rPr>
          <w:rFonts w:hint="eastAsia"/>
          <w:sz w:val="22"/>
          <w:lang w:eastAsia="zh-HK"/>
        </w:rPr>
        <w:t xml:space="preserve">  </w:t>
      </w:r>
      <w:r>
        <w:rPr>
          <w:sz w:val="22"/>
          <w:lang w:eastAsia="zh-HK"/>
        </w:rPr>
        <w:t xml:space="preserve">  </w:t>
      </w:r>
      <w:r>
        <w:rPr>
          <w:rFonts w:hint="eastAsia"/>
          <w:sz w:val="22"/>
          <w:lang w:eastAsia="zh-HK"/>
        </w:rPr>
        <w:t>10</w:t>
      </w:r>
      <w:r>
        <w:rPr>
          <w:sz w:val="22"/>
          <w:lang w:eastAsia="zh-HK"/>
        </w:rPr>
        <w:t xml:space="preserve"> </w:t>
      </w:r>
      <w:r>
        <w:rPr>
          <w:rFonts w:hint="eastAsia"/>
          <w:sz w:val="22"/>
          <w:lang w:eastAsia="zh-HK"/>
        </w:rPr>
        <w:t>c</w:t>
      </w:r>
      <w:r>
        <w:rPr>
          <w:sz w:val="22"/>
          <w:lang w:eastAsia="zh-HK"/>
        </w:rPr>
        <w:t>m</w:t>
      </w:r>
      <w:r>
        <w:rPr>
          <w:sz w:val="22"/>
          <w:vertAlign w:val="superscript"/>
          <w:lang w:eastAsia="zh-HK"/>
        </w:rPr>
        <w:t>3</w:t>
      </w:r>
    </w:p>
    <w:p w:rsidR="00B10C2D" w:rsidRPr="00B10C2D" w:rsidRDefault="00B10C2D" w:rsidP="00B10C2D">
      <w:pPr>
        <w:pStyle w:val="ListParagraph"/>
        <w:numPr>
          <w:ilvl w:val="0"/>
          <w:numId w:val="10"/>
        </w:numPr>
        <w:ind w:leftChars="0"/>
        <w:rPr>
          <w:sz w:val="22"/>
        </w:rPr>
      </w:pPr>
      <w:r>
        <w:rPr>
          <w:sz w:val="22"/>
          <w:lang w:eastAsia="zh-HK"/>
        </w:rPr>
        <w:t xml:space="preserve">0.0020 M </w:t>
      </w:r>
      <w:r>
        <w:rPr>
          <w:rFonts w:hint="eastAsia"/>
          <w:sz w:val="22"/>
          <w:lang w:eastAsia="zh-HK"/>
        </w:rPr>
        <w:t>硼氫化鈉溶液</w:t>
      </w:r>
      <w:r>
        <w:rPr>
          <w:rFonts w:hint="eastAsia"/>
          <w:sz w:val="22"/>
          <w:lang w:eastAsia="zh-HK"/>
        </w:rPr>
        <w:t xml:space="preserve"> </w:t>
      </w:r>
      <w:r>
        <w:rPr>
          <w:sz w:val="22"/>
          <w:lang w:eastAsia="zh-HK"/>
        </w:rPr>
        <w:t xml:space="preserve"> </w:t>
      </w:r>
      <w:r>
        <w:rPr>
          <w:rFonts w:hint="eastAsia"/>
          <w:sz w:val="22"/>
          <w:lang w:eastAsia="zh-HK"/>
        </w:rPr>
        <w:t>30 cm</w:t>
      </w:r>
      <w:r>
        <w:rPr>
          <w:sz w:val="22"/>
          <w:vertAlign w:val="superscript"/>
          <w:lang w:eastAsia="zh-HK"/>
        </w:rPr>
        <w:t>3</w:t>
      </w:r>
    </w:p>
    <w:p w:rsidR="00B10C2D" w:rsidRPr="00B648BA" w:rsidRDefault="00B10C2D" w:rsidP="00B10C2D">
      <w:pPr>
        <w:pStyle w:val="ListParagraph"/>
        <w:numPr>
          <w:ilvl w:val="0"/>
          <w:numId w:val="10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飽和氯化鈉溶液</w:t>
      </w:r>
      <w:r>
        <w:rPr>
          <w:rFonts w:hint="eastAsia"/>
          <w:sz w:val="22"/>
          <w:lang w:eastAsia="zh-HK"/>
        </w:rPr>
        <w:t xml:space="preserve">         10 cm</w:t>
      </w:r>
      <w:r>
        <w:rPr>
          <w:sz w:val="22"/>
          <w:vertAlign w:val="superscript"/>
          <w:lang w:eastAsia="zh-HK"/>
        </w:rPr>
        <w:t>3</w:t>
      </w:r>
    </w:p>
    <w:p w:rsidR="00B648BA" w:rsidRDefault="00B648BA" w:rsidP="00B648BA">
      <w:pPr>
        <w:rPr>
          <w:sz w:val="22"/>
        </w:rPr>
      </w:pPr>
    </w:p>
    <w:p w:rsidR="00B648BA" w:rsidRDefault="00B648BA" w:rsidP="00B648BA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實驗步驟</w:t>
      </w:r>
    </w:p>
    <w:p w:rsidR="00B648BA" w:rsidRDefault="00B648BA" w:rsidP="00B648BA">
      <w:pPr>
        <w:rPr>
          <w:sz w:val="22"/>
          <w:u w:val="single"/>
          <w:lang w:eastAsia="zh-HK"/>
        </w:rPr>
      </w:pPr>
      <w:r>
        <w:rPr>
          <w:rFonts w:hint="eastAsia"/>
          <w:sz w:val="22"/>
          <w:u w:val="single"/>
          <w:lang w:eastAsia="zh-HK"/>
        </w:rPr>
        <w:t>第一部份：合成銀納米顆粒</w:t>
      </w:r>
    </w:p>
    <w:p w:rsidR="00B648BA" w:rsidRDefault="00B648BA" w:rsidP="00B648BA">
      <w:pPr>
        <w:pStyle w:val="ListParagraph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用適當的量筒量度</w:t>
      </w:r>
      <w:r>
        <w:rPr>
          <w:rFonts w:hint="eastAsia"/>
          <w:sz w:val="22"/>
          <w:lang w:eastAsia="zh-HK"/>
        </w:rPr>
        <w:t>30 cm</w:t>
      </w:r>
      <w:r>
        <w:rPr>
          <w:sz w:val="22"/>
          <w:vertAlign w:val="superscript"/>
          <w:lang w:eastAsia="zh-HK"/>
        </w:rPr>
        <w:t xml:space="preserve">3 </w:t>
      </w:r>
      <w:r>
        <w:rPr>
          <w:sz w:val="22"/>
          <w:lang w:eastAsia="zh-HK"/>
        </w:rPr>
        <w:t>0.0020 M</w:t>
      </w:r>
      <w:r w:rsidR="003221E8">
        <w:rPr>
          <w:rFonts w:hint="eastAsia"/>
          <w:sz w:val="22"/>
        </w:rPr>
        <w:t>的</w:t>
      </w:r>
      <w:r>
        <w:rPr>
          <w:rFonts w:hint="eastAsia"/>
          <w:sz w:val="22"/>
          <w:lang w:eastAsia="zh-HK"/>
        </w:rPr>
        <w:t>硼氫化鈉溶液，然後將其倒在一個</w:t>
      </w:r>
      <w:r>
        <w:rPr>
          <w:rFonts w:hint="eastAsia"/>
          <w:sz w:val="22"/>
          <w:lang w:eastAsia="zh-HK"/>
        </w:rPr>
        <w:t>100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的燒杯當中。（注意：硼酸氫鈉應在實驗開始前才預備。）</w:t>
      </w:r>
    </w:p>
    <w:p w:rsidR="00B648BA" w:rsidRDefault="00B648BA" w:rsidP="00B648BA">
      <w:pPr>
        <w:pStyle w:val="ListParagraph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將盛有硼氫化鈉的燒杯放在冰浴中大約</w:t>
      </w:r>
      <w:r>
        <w:rPr>
          <w:rFonts w:hint="eastAsia"/>
          <w:sz w:val="22"/>
          <w:lang w:eastAsia="zh-HK"/>
        </w:rPr>
        <w:t>5</w:t>
      </w:r>
      <w:r>
        <w:rPr>
          <w:rFonts w:hint="eastAsia"/>
          <w:sz w:val="22"/>
          <w:lang w:eastAsia="zh-HK"/>
        </w:rPr>
        <w:t>至</w:t>
      </w:r>
      <w:r>
        <w:rPr>
          <w:rFonts w:hint="eastAsia"/>
          <w:sz w:val="22"/>
          <w:lang w:eastAsia="zh-HK"/>
        </w:rPr>
        <w:t>10</w:t>
      </w:r>
      <w:r>
        <w:rPr>
          <w:rFonts w:hint="eastAsia"/>
          <w:sz w:val="22"/>
          <w:lang w:eastAsia="zh-HK"/>
        </w:rPr>
        <w:t>分鐘。</w:t>
      </w:r>
    </w:p>
    <w:p w:rsidR="00B648BA" w:rsidRDefault="00B648BA" w:rsidP="00B648BA">
      <w:pPr>
        <w:pStyle w:val="ListParagraph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用另一個乾淨的量筒量度</w:t>
      </w:r>
      <w:r>
        <w:rPr>
          <w:rFonts w:hint="eastAsia"/>
          <w:sz w:val="22"/>
          <w:lang w:eastAsia="zh-HK"/>
        </w:rPr>
        <w:t>10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 w:rsidR="003221E8">
        <w:rPr>
          <w:rFonts w:hint="eastAsia"/>
          <w:sz w:val="22"/>
        </w:rPr>
        <w:t>的</w:t>
      </w:r>
      <w:r>
        <w:rPr>
          <w:sz w:val="22"/>
          <w:lang w:eastAsia="zh-HK"/>
        </w:rPr>
        <w:t>0.0010 M</w:t>
      </w:r>
      <w:r>
        <w:rPr>
          <w:rFonts w:hint="eastAsia"/>
          <w:sz w:val="22"/>
          <w:lang w:eastAsia="zh-HK"/>
        </w:rPr>
        <w:t>硝酸銀溶液，然後將其倒在滴定管中。</w:t>
      </w:r>
    </w:p>
    <w:p w:rsidR="00B648BA" w:rsidRDefault="00B648BA" w:rsidP="00B648BA">
      <w:pPr>
        <w:pStyle w:val="ListParagraph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用攪</w:t>
      </w:r>
      <w:r>
        <w:rPr>
          <w:rFonts w:hint="eastAsia"/>
          <w:sz w:val="22"/>
        </w:rPr>
        <w:t>拌</w:t>
      </w:r>
      <w:r>
        <w:rPr>
          <w:rFonts w:hint="eastAsia"/>
          <w:sz w:val="22"/>
          <w:lang w:eastAsia="zh-HK"/>
        </w:rPr>
        <w:t>用磁石或玻</w:t>
      </w:r>
      <w:r>
        <w:rPr>
          <w:rFonts w:hint="eastAsia"/>
          <w:sz w:val="22"/>
        </w:rPr>
        <w:t>璃</w:t>
      </w:r>
      <w:r>
        <w:rPr>
          <w:rFonts w:hint="eastAsia"/>
          <w:sz w:val="22"/>
          <w:lang w:eastAsia="zh-HK"/>
        </w:rPr>
        <w:t>棒攪拌硼氫化鈉溶液。</w:t>
      </w:r>
    </w:p>
    <w:p w:rsidR="00B648BA" w:rsidRDefault="003221E8" w:rsidP="00B648BA">
      <w:pPr>
        <w:pStyle w:val="ListParagraph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把硼氫化鈉溶液</w:t>
      </w:r>
      <w:r>
        <w:rPr>
          <w:rFonts w:hint="eastAsia"/>
          <w:sz w:val="22"/>
        </w:rPr>
        <w:t>留</w:t>
      </w:r>
      <w:r w:rsidR="00B648BA">
        <w:rPr>
          <w:rFonts w:hint="eastAsia"/>
          <w:sz w:val="22"/>
          <w:lang w:eastAsia="zh-HK"/>
        </w:rPr>
        <w:t>在冰浴中，同時攪</w:t>
      </w:r>
      <w:r w:rsidR="00B648BA">
        <w:rPr>
          <w:rFonts w:hint="eastAsia"/>
          <w:sz w:val="22"/>
        </w:rPr>
        <w:t>拌</w:t>
      </w:r>
      <w:r w:rsidR="00B648BA">
        <w:rPr>
          <w:rFonts w:hint="eastAsia"/>
          <w:sz w:val="22"/>
          <w:lang w:eastAsia="zh-HK"/>
        </w:rPr>
        <w:t>溶液及用滴定管慢慢滴加硝酸銀溶液，大約</w:t>
      </w:r>
      <w:r w:rsidR="00B648BA">
        <w:rPr>
          <w:rFonts w:hint="eastAsia"/>
          <w:sz w:val="22"/>
          <w:lang w:eastAsia="zh-HK"/>
        </w:rPr>
        <w:t>1</w:t>
      </w:r>
      <w:r w:rsidR="00B648BA">
        <w:rPr>
          <w:rFonts w:hint="eastAsia"/>
          <w:sz w:val="22"/>
          <w:lang w:eastAsia="zh-HK"/>
        </w:rPr>
        <w:t>秒</w:t>
      </w:r>
      <w:r w:rsidR="00B648BA">
        <w:rPr>
          <w:rFonts w:hint="eastAsia"/>
          <w:sz w:val="22"/>
          <w:lang w:eastAsia="zh-HK"/>
        </w:rPr>
        <w:t>1</w:t>
      </w:r>
      <w:r w:rsidR="00B648BA">
        <w:rPr>
          <w:rFonts w:hint="eastAsia"/>
          <w:sz w:val="22"/>
          <w:lang w:eastAsia="zh-HK"/>
        </w:rPr>
        <w:t>滴，直至所有硝酸銀溶液</w:t>
      </w:r>
      <w:r>
        <w:rPr>
          <w:rFonts w:hint="eastAsia"/>
          <w:sz w:val="22"/>
        </w:rPr>
        <w:t>都</w:t>
      </w:r>
      <w:r>
        <w:rPr>
          <w:rFonts w:hint="eastAsia"/>
          <w:sz w:val="22"/>
          <w:lang w:eastAsia="zh-HK"/>
        </w:rPr>
        <w:t>加進硼氫化鈉溶液中</w:t>
      </w:r>
      <w:r>
        <w:rPr>
          <w:rFonts w:hint="eastAsia"/>
          <w:sz w:val="22"/>
        </w:rPr>
        <w:t>，然後立刻停止攪拌。</w:t>
      </w:r>
    </w:p>
    <w:p w:rsidR="00B648BA" w:rsidRDefault="003221E8" w:rsidP="00B648BA">
      <w:pPr>
        <w:pStyle w:val="ListParagraph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</w:rPr>
        <w:t>把</w:t>
      </w:r>
      <w:r w:rsidR="00B648BA">
        <w:rPr>
          <w:rFonts w:hint="eastAsia"/>
          <w:sz w:val="22"/>
          <w:lang w:eastAsia="zh-HK"/>
        </w:rPr>
        <w:t>攪</w:t>
      </w:r>
      <w:r w:rsidR="00B648BA">
        <w:rPr>
          <w:rFonts w:hint="eastAsia"/>
          <w:sz w:val="22"/>
        </w:rPr>
        <w:t>拌</w:t>
      </w:r>
      <w:r w:rsidR="00B648BA">
        <w:rPr>
          <w:rFonts w:hint="eastAsia"/>
          <w:sz w:val="22"/>
          <w:lang w:eastAsia="zh-HK"/>
        </w:rPr>
        <w:t>用磁石或玻</w:t>
      </w:r>
      <w:r w:rsidR="00B648BA">
        <w:rPr>
          <w:rFonts w:hint="eastAsia"/>
          <w:sz w:val="22"/>
        </w:rPr>
        <w:t>璃</w:t>
      </w:r>
      <w:r w:rsidR="00B648BA">
        <w:rPr>
          <w:rFonts w:hint="eastAsia"/>
          <w:sz w:val="22"/>
          <w:lang w:eastAsia="zh-HK"/>
        </w:rPr>
        <w:t>棒從燒杯中拿出來。</w:t>
      </w:r>
    </w:p>
    <w:p w:rsidR="00B648BA" w:rsidRDefault="00B648BA" w:rsidP="00B648BA">
      <w:pPr>
        <w:pStyle w:val="ListParagraph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觀察</w:t>
      </w:r>
      <w:r w:rsidR="003221E8">
        <w:rPr>
          <w:rFonts w:hint="eastAsia"/>
          <w:sz w:val="22"/>
        </w:rPr>
        <w:t>所</w:t>
      </w:r>
      <w:r>
        <w:rPr>
          <w:rFonts w:hint="eastAsia"/>
          <w:sz w:val="22"/>
          <w:lang w:eastAsia="zh-HK"/>
        </w:rPr>
        <w:t>得到的溶液及</w:t>
      </w:r>
      <w:r w:rsidR="00B716D1">
        <w:rPr>
          <w:rFonts w:hint="eastAsia"/>
          <w:sz w:val="22"/>
        </w:rPr>
        <w:t>記</w:t>
      </w:r>
      <w:r>
        <w:rPr>
          <w:rFonts w:hint="eastAsia"/>
          <w:sz w:val="22"/>
          <w:lang w:eastAsia="zh-HK"/>
        </w:rPr>
        <w:t>錄觀察結果。</w:t>
      </w:r>
    </w:p>
    <w:p w:rsidR="00D403E6" w:rsidRDefault="00D403E6" w:rsidP="00D403E6">
      <w:pPr>
        <w:rPr>
          <w:sz w:val="22"/>
        </w:rPr>
      </w:pPr>
    </w:p>
    <w:p w:rsidR="00D403E6" w:rsidRDefault="00D403E6" w:rsidP="00D403E6">
      <w:pPr>
        <w:rPr>
          <w:sz w:val="22"/>
          <w:u w:val="single"/>
          <w:lang w:eastAsia="zh-HK"/>
        </w:rPr>
      </w:pPr>
      <w:r>
        <w:rPr>
          <w:rFonts w:hint="eastAsia"/>
          <w:sz w:val="22"/>
          <w:u w:val="single"/>
          <w:lang w:eastAsia="zh-HK"/>
        </w:rPr>
        <w:t>第二部份：探討銀納米顆粒的性質</w:t>
      </w:r>
    </w:p>
    <w:p w:rsidR="00D403E6" w:rsidRDefault="0054606E" w:rsidP="00D403E6">
      <w:pPr>
        <w:pStyle w:val="ListParagraph"/>
        <w:numPr>
          <w:ilvl w:val="0"/>
          <w:numId w:val="12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在</w:t>
      </w:r>
      <w:r w:rsidR="00124F0A">
        <w:rPr>
          <w:rFonts w:hint="eastAsia"/>
          <w:sz w:val="22"/>
        </w:rPr>
        <w:t>完成製備</w:t>
      </w:r>
      <w:r>
        <w:rPr>
          <w:rFonts w:hint="eastAsia"/>
          <w:sz w:val="22"/>
          <w:lang w:eastAsia="zh-HK"/>
        </w:rPr>
        <w:t>銀納米顆粒後，預備另一個裝有大約</w:t>
      </w:r>
      <w:r>
        <w:rPr>
          <w:rFonts w:hint="eastAsia"/>
          <w:sz w:val="22"/>
          <w:lang w:eastAsia="zh-HK"/>
        </w:rPr>
        <w:t>40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水的</w:t>
      </w:r>
      <w:r>
        <w:rPr>
          <w:rFonts w:hint="eastAsia"/>
          <w:sz w:val="22"/>
          <w:lang w:eastAsia="zh-HK"/>
        </w:rPr>
        <w:t>100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燒杯，將盛有銀納米顆粒的燒杯和盛有水的燒杯排列在一起。</w:t>
      </w:r>
    </w:p>
    <w:p w:rsidR="0054606E" w:rsidRDefault="0054606E" w:rsidP="0054606E">
      <w:pPr>
        <w:pStyle w:val="ListParagraph"/>
        <w:numPr>
          <w:ilvl w:val="0"/>
          <w:numId w:val="12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lastRenderedPageBreak/>
        <w:t>在其中一個燒杯的一側開啟激光筆，即令</w:t>
      </w:r>
      <w:r w:rsidRPr="0054606E">
        <w:rPr>
          <w:rFonts w:hint="eastAsia"/>
          <w:sz w:val="22"/>
          <w:lang w:eastAsia="zh-HK"/>
        </w:rPr>
        <w:t>激光束</w:t>
      </w:r>
      <w:r>
        <w:rPr>
          <w:rFonts w:hint="eastAsia"/>
          <w:sz w:val="22"/>
          <w:lang w:eastAsia="zh-HK"/>
        </w:rPr>
        <w:t>同時透過兩個燒杯。</w:t>
      </w:r>
      <w:r w:rsidR="00B716D1">
        <w:rPr>
          <w:rFonts w:hint="eastAsia"/>
          <w:sz w:val="22"/>
        </w:rPr>
        <w:t>記</w:t>
      </w:r>
      <w:r>
        <w:rPr>
          <w:rFonts w:hint="eastAsia"/>
          <w:sz w:val="22"/>
          <w:lang w:eastAsia="zh-HK"/>
        </w:rPr>
        <w:t>錄得到的觀察結果。</w:t>
      </w:r>
    </w:p>
    <w:p w:rsidR="0054606E" w:rsidRDefault="0054606E" w:rsidP="0054606E">
      <w:pPr>
        <w:pStyle w:val="ListParagraph"/>
        <w:numPr>
          <w:ilvl w:val="0"/>
          <w:numId w:val="12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將大約一半的銀納米顆粒溶液倒入另一個</w:t>
      </w:r>
      <w:r>
        <w:rPr>
          <w:rFonts w:hint="eastAsia"/>
          <w:sz w:val="22"/>
          <w:lang w:eastAsia="zh-HK"/>
        </w:rPr>
        <w:t>1</w:t>
      </w:r>
      <w:r>
        <w:rPr>
          <w:sz w:val="22"/>
          <w:lang w:eastAsia="zh-HK"/>
        </w:rPr>
        <w:t>00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的燒杯中，然後加入大約</w:t>
      </w:r>
      <w:r>
        <w:rPr>
          <w:rFonts w:hint="eastAsia"/>
          <w:sz w:val="22"/>
          <w:lang w:eastAsia="zh-HK"/>
        </w:rPr>
        <w:t>10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 w:rsidR="00124F0A">
        <w:rPr>
          <w:rFonts w:hint="eastAsia"/>
          <w:sz w:val="22"/>
          <w:lang w:eastAsia="zh-HK"/>
        </w:rPr>
        <w:t>飽和氯化鈉溶液在這個燒杯中。觀察</w:t>
      </w:r>
      <w:r w:rsidR="00124F0A">
        <w:rPr>
          <w:rFonts w:hint="eastAsia"/>
          <w:sz w:val="22"/>
        </w:rPr>
        <w:t>其</w:t>
      </w:r>
      <w:r>
        <w:rPr>
          <w:rFonts w:hint="eastAsia"/>
          <w:sz w:val="22"/>
          <w:lang w:eastAsia="zh-HK"/>
        </w:rPr>
        <w:t>變化。</w:t>
      </w:r>
    </w:p>
    <w:p w:rsidR="0054606E" w:rsidRDefault="0054606E" w:rsidP="0054606E">
      <w:pPr>
        <w:rPr>
          <w:sz w:val="22"/>
        </w:rPr>
      </w:pPr>
    </w:p>
    <w:p w:rsidR="0054606E" w:rsidRDefault="004B18BA" w:rsidP="0054606E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化學廢物處理</w:t>
      </w:r>
    </w:p>
    <w:p w:rsidR="004B18BA" w:rsidRDefault="004B18BA" w:rsidP="004B18BA">
      <w:pPr>
        <w:pStyle w:val="ListParagraph"/>
        <w:numPr>
          <w:ilvl w:val="0"/>
          <w:numId w:val="13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在實驗結束後，銀納米顆粒溶液必須倒在一個指定的化學廢物處理筒。</w:t>
      </w:r>
    </w:p>
    <w:p w:rsidR="004B18BA" w:rsidRDefault="004B18BA" w:rsidP="004B18BA">
      <w:pPr>
        <w:pStyle w:val="ListParagraph"/>
        <w:numPr>
          <w:ilvl w:val="0"/>
          <w:numId w:val="13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使用過的玻璃用具以水清洗。</w:t>
      </w:r>
    </w:p>
    <w:p w:rsidR="004B18BA" w:rsidRDefault="004B18BA" w:rsidP="004B18BA">
      <w:pPr>
        <w:rPr>
          <w:sz w:val="22"/>
        </w:rPr>
      </w:pPr>
    </w:p>
    <w:p w:rsidR="004B18BA" w:rsidRDefault="004B18BA" w:rsidP="004B18BA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結果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B18BA" w:rsidTr="004B18BA">
        <w:tc>
          <w:tcPr>
            <w:tcW w:w="4148" w:type="dxa"/>
          </w:tcPr>
          <w:p w:rsidR="004B18BA" w:rsidRDefault="004B18BA" w:rsidP="004B18BA">
            <w:pPr>
              <w:rPr>
                <w:b/>
                <w:sz w:val="22"/>
              </w:rPr>
            </w:pPr>
          </w:p>
        </w:tc>
        <w:tc>
          <w:tcPr>
            <w:tcW w:w="4148" w:type="dxa"/>
          </w:tcPr>
          <w:p w:rsidR="004B18BA" w:rsidRPr="004B18BA" w:rsidRDefault="004B18BA" w:rsidP="004B18BA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觀察結果</w:t>
            </w:r>
          </w:p>
        </w:tc>
      </w:tr>
      <w:tr w:rsidR="004B18BA" w:rsidTr="004B18BA">
        <w:tc>
          <w:tcPr>
            <w:tcW w:w="4148" w:type="dxa"/>
          </w:tcPr>
          <w:p w:rsidR="004B18BA" w:rsidRPr="004B18BA" w:rsidRDefault="004B18BA" w:rsidP="004B18BA">
            <w:pPr>
              <w:rPr>
                <w:sz w:val="22"/>
              </w:rPr>
            </w:pPr>
            <w:r>
              <w:rPr>
                <w:sz w:val="22"/>
              </w:rPr>
              <w:t xml:space="preserve">0.0010M </w:t>
            </w:r>
            <w:r>
              <w:rPr>
                <w:rFonts w:hint="eastAsia"/>
                <w:sz w:val="22"/>
                <w:lang w:eastAsia="zh-HK"/>
              </w:rPr>
              <w:t>硝酸銀溶液</w:t>
            </w:r>
            <w:r w:rsidR="00124F0A">
              <w:rPr>
                <w:rFonts w:hint="eastAsia"/>
                <w:sz w:val="22"/>
              </w:rPr>
              <w:t>的外觀</w:t>
            </w:r>
          </w:p>
        </w:tc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</w:tc>
      </w:tr>
      <w:tr w:rsidR="004B18BA" w:rsidTr="004B18BA">
        <w:tc>
          <w:tcPr>
            <w:tcW w:w="4148" w:type="dxa"/>
          </w:tcPr>
          <w:p w:rsidR="004B18BA" w:rsidRDefault="004B18BA" w:rsidP="004B18BA">
            <w:pPr>
              <w:rPr>
                <w:sz w:val="22"/>
              </w:rPr>
            </w:pPr>
            <w:r>
              <w:rPr>
                <w:sz w:val="22"/>
              </w:rPr>
              <w:t xml:space="preserve">0.0020M </w:t>
            </w:r>
            <w:r>
              <w:rPr>
                <w:rFonts w:hint="eastAsia"/>
                <w:sz w:val="22"/>
                <w:lang w:eastAsia="zh-HK"/>
              </w:rPr>
              <w:t>硼氫化鈉溶液</w:t>
            </w:r>
            <w:r w:rsidR="00124F0A">
              <w:rPr>
                <w:rFonts w:hint="eastAsia"/>
                <w:sz w:val="22"/>
              </w:rPr>
              <w:t>的外觀</w:t>
            </w:r>
          </w:p>
        </w:tc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</w:tc>
      </w:tr>
      <w:tr w:rsidR="004B18BA" w:rsidTr="004B18BA">
        <w:tc>
          <w:tcPr>
            <w:tcW w:w="4148" w:type="dxa"/>
          </w:tcPr>
          <w:p w:rsidR="004B18BA" w:rsidRDefault="004B18BA" w:rsidP="004B18BA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加入硝酸銀溶液到硼氫化鈉溶液</w:t>
            </w:r>
            <w:r w:rsidR="00F24039">
              <w:rPr>
                <w:rFonts w:hint="eastAsia"/>
                <w:sz w:val="22"/>
              </w:rPr>
              <w:t>時</w:t>
            </w:r>
          </w:p>
        </w:tc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</w:tc>
      </w:tr>
      <w:tr w:rsidR="004B18BA" w:rsidTr="004B18BA"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當所有硝酸銀溶液加入後</w:t>
            </w:r>
          </w:p>
        </w:tc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</w:tc>
      </w:tr>
      <w:tr w:rsidR="004B18BA" w:rsidTr="004B18BA"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當</w:t>
            </w:r>
            <w:r w:rsidRPr="0054606E">
              <w:rPr>
                <w:rFonts w:hint="eastAsia"/>
                <w:sz w:val="22"/>
                <w:lang w:eastAsia="zh-HK"/>
              </w:rPr>
              <w:t>激光束</w:t>
            </w:r>
            <w:r>
              <w:rPr>
                <w:rFonts w:hint="eastAsia"/>
                <w:sz w:val="22"/>
                <w:lang w:eastAsia="zh-HK"/>
              </w:rPr>
              <w:t>透過盛有水的燒杯</w:t>
            </w:r>
          </w:p>
        </w:tc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</w:tc>
      </w:tr>
      <w:tr w:rsidR="004B18BA" w:rsidTr="004B18BA"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當</w:t>
            </w:r>
            <w:r w:rsidRPr="0054606E">
              <w:rPr>
                <w:rFonts w:hint="eastAsia"/>
                <w:sz w:val="22"/>
                <w:lang w:eastAsia="zh-HK"/>
              </w:rPr>
              <w:t>激光束</w:t>
            </w:r>
            <w:r>
              <w:rPr>
                <w:rFonts w:hint="eastAsia"/>
                <w:sz w:val="22"/>
                <w:lang w:eastAsia="zh-HK"/>
              </w:rPr>
              <w:t>透過盛有銀納米顆粒溶液</w:t>
            </w:r>
          </w:p>
        </w:tc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</w:tc>
      </w:tr>
      <w:tr w:rsidR="004B18BA" w:rsidTr="004B18BA">
        <w:tc>
          <w:tcPr>
            <w:tcW w:w="4148" w:type="dxa"/>
          </w:tcPr>
          <w:p w:rsidR="004B18BA" w:rsidRDefault="00D22DB5" w:rsidP="004B18BA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當氯化鈉溶液加入銀納米顆粒溶液後</w:t>
            </w:r>
          </w:p>
        </w:tc>
        <w:tc>
          <w:tcPr>
            <w:tcW w:w="4148" w:type="dxa"/>
          </w:tcPr>
          <w:p w:rsidR="004B18BA" w:rsidRDefault="004B18BA" w:rsidP="004B18BA">
            <w:pPr>
              <w:rPr>
                <w:sz w:val="22"/>
                <w:lang w:eastAsia="zh-HK"/>
              </w:rPr>
            </w:pPr>
          </w:p>
          <w:p w:rsidR="00D22DB5" w:rsidRDefault="00D22DB5" w:rsidP="004B18BA">
            <w:pPr>
              <w:rPr>
                <w:sz w:val="22"/>
                <w:lang w:eastAsia="zh-HK"/>
              </w:rPr>
            </w:pPr>
          </w:p>
          <w:p w:rsidR="00D22DB5" w:rsidRPr="003717B6" w:rsidRDefault="00D22DB5" w:rsidP="004B18BA">
            <w:pPr>
              <w:rPr>
                <w:sz w:val="22"/>
                <w:lang w:eastAsia="zh-HK"/>
              </w:rPr>
            </w:pPr>
          </w:p>
        </w:tc>
      </w:tr>
    </w:tbl>
    <w:p w:rsidR="004B18BA" w:rsidRDefault="004B18BA" w:rsidP="004B18BA">
      <w:pPr>
        <w:rPr>
          <w:b/>
          <w:sz w:val="22"/>
        </w:rPr>
      </w:pPr>
    </w:p>
    <w:p w:rsidR="00D22DB5" w:rsidRDefault="00124F0A" w:rsidP="004B18BA">
      <w:pPr>
        <w:rPr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問題</w:t>
      </w:r>
    </w:p>
    <w:p w:rsidR="00D22DB5" w:rsidRDefault="001A2393" w:rsidP="00D22DB5">
      <w:pPr>
        <w:pStyle w:val="ListParagraph"/>
        <w:numPr>
          <w:ilvl w:val="0"/>
          <w:numId w:val="14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銀在以下兩種情況</w:t>
      </w:r>
      <w:r w:rsidR="00283293">
        <w:rPr>
          <w:rFonts w:hint="eastAsia"/>
          <w:sz w:val="22"/>
          <w:lang w:eastAsia="zh-HK"/>
        </w:rPr>
        <w:t>的氧化數分別是</w:t>
      </w:r>
      <w:r w:rsidR="00CE340B">
        <w:rPr>
          <w:rFonts w:hint="eastAsia"/>
          <w:sz w:val="22"/>
        </w:rPr>
        <w:t>多少</w:t>
      </w:r>
      <w:r w:rsidR="00283293">
        <w:rPr>
          <w:rFonts w:hint="eastAsia"/>
          <w:sz w:val="22"/>
          <w:lang w:eastAsia="zh-HK"/>
        </w:rPr>
        <w:t>？</w:t>
      </w:r>
    </w:p>
    <w:p w:rsidR="00283293" w:rsidRPr="00CE340B" w:rsidRDefault="00AD4687" w:rsidP="00AD4687">
      <w:pPr>
        <w:rPr>
          <w:sz w:val="22"/>
        </w:rPr>
      </w:pPr>
      <w:r>
        <w:rPr>
          <w:rFonts w:hint="eastAsia"/>
          <w:sz w:val="22"/>
        </w:rPr>
        <w:t xml:space="preserve">        </w:t>
      </w:r>
      <w:r w:rsidR="00CE340B">
        <w:rPr>
          <w:rFonts w:hint="eastAsia"/>
          <w:sz w:val="22"/>
        </w:rPr>
        <w:t>(a)</w:t>
      </w:r>
      <w:r w:rsidR="00283293" w:rsidRPr="00CE340B">
        <w:rPr>
          <w:rFonts w:hint="eastAsia"/>
          <w:sz w:val="22"/>
          <w:lang w:eastAsia="zh-HK"/>
        </w:rPr>
        <w:t>硝酸銀</w:t>
      </w:r>
      <w:r w:rsidR="00CE340B" w:rsidRPr="00CE340B">
        <w:rPr>
          <w:rFonts w:hint="eastAsia"/>
          <w:sz w:val="22"/>
          <w:lang w:eastAsia="zh-HK"/>
        </w:rPr>
        <w:t xml:space="preserve">  </w:t>
      </w:r>
      <w:r>
        <w:rPr>
          <w:rFonts w:hint="eastAsia"/>
          <w:sz w:val="22"/>
          <w:lang w:eastAsia="zh-HK"/>
        </w:rPr>
        <w:t xml:space="preserve">      </w:t>
      </w:r>
      <w:r w:rsidR="00CE340B" w:rsidRPr="00CE340B">
        <w:rPr>
          <w:rFonts w:hint="eastAsia"/>
          <w:sz w:val="22"/>
          <w:lang w:eastAsia="zh-HK"/>
        </w:rPr>
        <w:t>(b</w:t>
      </w:r>
      <w:r w:rsidR="00283293" w:rsidRPr="00CE340B">
        <w:rPr>
          <w:rFonts w:hint="eastAsia"/>
          <w:sz w:val="22"/>
          <w:lang w:eastAsia="zh-HK"/>
        </w:rPr>
        <w:t>)</w:t>
      </w:r>
      <w:r w:rsidR="00283293" w:rsidRPr="00CE340B">
        <w:rPr>
          <w:sz w:val="22"/>
          <w:lang w:eastAsia="zh-HK"/>
        </w:rPr>
        <w:t xml:space="preserve"> </w:t>
      </w:r>
      <w:r w:rsidR="00283293" w:rsidRPr="00CE340B">
        <w:rPr>
          <w:rFonts w:hint="eastAsia"/>
          <w:sz w:val="22"/>
          <w:lang w:eastAsia="zh-HK"/>
        </w:rPr>
        <w:t>銀納米顆粒</w:t>
      </w:r>
    </w:p>
    <w:p w:rsidR="00283293" w:rsidRDefault="00283293" w:rsidP="00283293">
      <w:pPr>
        <w:rPr>
          <w:sz w:val="22"/>
        </w:rPr>
      </w:pPr>
    </w:p>
    <w:p w:rsidR="00283293" w:rsidRDefault="00283293" w:rsidP="00283293">
      <w:pPr>
        <w:pStyle w:val="ListParagraph"/>
        <w:numPr>
          <w:ilvl w:val="0"/>
          <w:numId w:val="14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寫</w:t>
      </w:r>
      <w:r w:rsidR="00124F0A">
        <w:rPr>
          <w:rFonts w:hint="eastAsia"/>
          <w:sz w:val="22"/>
        </w:rPr>
        <w:t>出在</w:t>
      </w:r>
      <w:r w:rsidR="00124F0A">
        <w:rPr>
          <w:rFonts w:hint="eastAsia"/>
          <w:sz w:val="22"/>
          <w:lang w:eastAsia="zh-HK"/>
        </w:rPr>
        <w:t>此實驗中</w:t>
      </w:r>
      <w:r>
        <w:rPr>
          <w:rFonts w:hint="eastAsia"/>
          <w:sz w:val="22"/>
          <w:lang w:eastAsia="zh-HK"/>
        </w:rPr>
        <w:t>銀的半反應式。</w:t>
      </w:r>
    </w:p>
    <w:p w:rsidR="00283293" w:rsidRDefault="00283293" w:rsidP="00283293">
      <w:pPr>
        <w:rPr>
          <w:sz w:val="22"/>
        </w:rPr>
      </w:pPr>
    </w:p>
    <w:p w:rsidR="00CB4E1A" w:rsidRDefault="00CB4E1A" w:rsidP="00CB4E1A">
      <w:pPr>
        <w:pStyle w:val="ListParagraph"/>
        <w:numPr>
          <w:ilvl w:val="0"/>
          <w:numId w:val="14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在這個實驗中，硼氫化鈉的作用是</w:t>
      </w:r>
      <w:r w:rsidR="00CE340B">
        <w:rPr>
          <w:rFonts w:hint="eastAsia"/>
          <w:sz w:val="22"/>
        </w:rPr>
        <w:t>甚麼</w:t>
      </w:r>
      <w:r>
        <w:rPr>
          <w:rFonts w:hint="eastAsia"/>
          <w:sz w:val="22"/>
          <w:lang w:eastAsia="zh-HK"/>
        </w:rPr>
        <w:t>？</w:t>
      </w:r>
    </w:p>
    <w:p w:rsidR="00CB4E1A" w:rsidRPr="00CB4E1A" w:rsidRDefault="00CB4E1A" w:rsidP="00CB4E1A">
      <w:pPr>
        <w:pStyle w:val="ListParagraph"/>
        <w:rPr>
          <w:sz w:val="22"/>
        </w:rPr>
      </w:pPr>
    </w:p>
    <w:p w:rsidR="00CB4E1A" w:rsidRDefault="00CE340B" w:rsidP="00CB4E1A">
      <w:pPr>
        <w:pStyle w:val="ListParagraph"/>
        <w:numPr>
          <w:ilvl w:val="0"/>
          <w:numId w:val="14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列出</w:t>
      </w:r>
      <w:r w:rsidR="00124F0A">
        <w:rPr>
          <w:rFonts w:hint="eastAsia"/>
          <w:sz w:val="22"/>
        </w:rPr>
        <w:t>有關使用硼氫化鈉的一項重要預防措施，</w:t>
      </w:r>
      <w:r>
        <w:rPr>
          <w:rFonts w:hint="eastAsia"/>
          <w:sz w:val="22"/>
          <w:lang w:eastAsia="zh-HK"/>
        </w:rPr>
        <w:t>並</w:t>
      </w:r>
      <w:r w:rsidR="00124F0A">
        <w:rPr>
          <w:rFonts w:hint="eastAsia"/>
          <w:sz w:val="22"/>
        </w:rPr>
        <w:t>加以</w:t>
      </w:r>
      <w:r>
        <w:rPr>
          <w:rFonts w:hint="eastAsia"/>
          <w:sz w:val="22"/>
          <w:lang w:eastAsia="zh-HK"/>
        </w:rPr>
        <w:t>解釋</w:t>
      </w:r>
      <w:r w:rsidR="00CB4E1A">
        <w:rPr>
          <w:rFonts w:hint="eastAsia"/>
          <w:sz w:val="22"/>
          <w:lang w:eastAsia="zh-HK"/>
        </w:rPr>
        <w:t>。</w:t>
      </w:r>
    </w:p>
    <w:p w:rsidR="00CB4E1A" w:rsidRPr="00CB4E1A" w:rsidRDefault="00CB4E1A" w:rsidP="00CB4E1A">
      <w:pPr>
        <w:pStyle w:val="ListParagraph"/>
        <w:rPr>
          <w:sz w:val="22"/>
        </w:rPr>
      </w:pPr>
    </w:p>
    <w:p w:rsidR="00CB4E1A" w:rsidRDefault="00CB4E1A" w:rsidP="00CB4E1A">
      <w:pPr>
        <w:pStyle w:val="ListParagraph"/>
        <w:numPr>
          <w:ilvl w:val="0"/>
          <w:numId w:val="14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當</w:t>
      </w:r>
      <w:r w:rsidRPr="0054606E">
        <w:rPr>
          <w:rFonts w:hint="eastAsia"/>
          <w:sz w:val="22"/>
          <w:lang w:eastAsia="zh-HK"/>
        </w:rPr>
        <w:t>激光束</w:t>
      </w:r>
      <w:r w:rsidR="00CE340B">
        <w:rPr>
          <w:rFonts w:hint="eastAsia"/>
          <w:sz w:val="22"/>
        </w:rPr>
        <w:t>穿</w:t>
      </w:r>
      <w:r w:rsidR="00CE340B">
        <w:rPr>
          <w:rFonts w:hint="eastAsia"/>
          <w:sz w:val="22"/>
          <w:lang w:eastAsia="zh-HK"/>
        </w:rPr>
        <w:t>透</w:t>
      </w:r>
      <w:r w:rsidR="00CE340B">
        <w:rPr>
          <w:rFonts w:hint="eastAsia"/>
          <w:sz w:val="22"/>
        </w:rPr>
        <w:t>盛有</w:t>
      </w:r>
      <w:r w:rsidR="00CE340B">
        <w:rPr>
          <w:rFonts w:hint="eastAsia"/>
          <w:sz w:val="22"/>
          <w:lang w:eastAsia="zh-HK"/>
        </w:rPr>
        <w:t>銀納米顆粒溶液的燒杯和</w:t>
      </w:r>
      <w:r w:rsidR="00CE340B">
        <w:rPr>
          <w:rFonts w:hint="eastAsia"/>
          <w:sz w:val="22"/>
        </w:rPr>
        <w:t>盛有</w:t>
      </w:r>
      <w:r>
        <w:rPr>
          <w:rFonts w:hint="eastAsia"/>
          <w:sz w:val="22"/>
          <w:lang w:eastAsia="zh-HK"/>
        </w:rPr>
        <w:t>水的燒杯時，</w:t>
      </w:r>
      <w:r w:rsidR="00CE340B">
        <w:rPr>
          <w:rFonts w:hint="eastAsia"/>
          <w:sz w:val="22"/>
        </w:rPr>
        <w:t>觀察結果</w:t>
      </w:r>
      <w:r w:rsidR="00CE340B">
        <w:rPr>
          <w:rFonts w:hint="eastAsia"/>
          <w:sz w:val="22"/>
          <w:lang w:eastAsia="zh-HK"/>
        </w:rPr>
        <w:t>有沒有不同</w:t>
      </w:r>
      <w:r>
        <w:rPr>
          <w:rFonts w:hint="eastAsia"/>
          <w:sz w:val="22"/>
          <w:lang w:eastAsia="zh-HK"/>
        </w:rPr>
        <w:t>？</w:t>
      </w:r>
      <w:r w:rsidR="00CE340B">
        <w:rPr>
          <w:rFonts w:hint="eastAsia"/>
          <w:sz w:val="22"/>
        </w:rPr>
        <w:t>如有不同，</w:t>
      </w:r>
      <w:r>
        <w:rPr>
          <w:rFonts w:hint="eastAsia"/>
          <w:sz w:val="22"/>
          <w:lang w:eastAsia="zh-HK"/>
        </w:rPr>
        <w:t>試加以解釋為何出現這種差異。</w:t>
      </w:r>
    </w:p>
    <w:p w:rsidR="00CB4E1A" w:rsidRPr="00CB4E1A" w:rsidRDefault="00CB4E1A" w:rsidP="00CB4E1A">
      <w:pPr>
        <w:pStyle w:val="ListParagraph"/>
        <w:rPr>
          <w:sz w:val="22"/>
        </w:rPr>
      </w:pPr>
    </w:p>
    <w:p w:rsidR="00CB4E1A" w:rsidRDefault="00CB4E1A" w:rsidP="00CB4E1A">
      <w:pPr>
        <w:pStyle w:val="ListParagraph"/>
        <w:numPr>
          <w:ilvl w:val="0"/>
          <w:numId w:val="14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解釋為何銀納米顆粒是有顏色的。</w:t>
      </w:r>
    </w:p>
    <w:p w:rsidR="00CB4E1A" w:rsidRPr="00CB4E1A" w:rsidRDefault="00CB4E1A" w:rsidP="00CB4E1A">
      <w:pPr>
        <w:pStyle w:val="ListParagraph"/>
        <w:rPr>
          <w:sz w:val="22"/>
        </w:rPr>
      </w:pPr>
    </w:p>
    <w:p w:rsidR="00CB4E1A" w:rsidRDefault="00733CC0" w:rsidP="00CB4E1A">
      <w:pPr>
        <w:pStyle w:val="ListParagraph"/>
        <w:numPr>
          <w:ilvl w:val="0"/>
          <w:numId w:val="14"/>
        </w:numPr>
        <w:ind w:leftChars="0"/>
        <w:rPr>
          <w:sz w:val="22"/>
        </w:rPr>
      </w:pPr>
      <w:r>
        <w:rPr>
          <w:rFonts w:hint="eastAsia"/>
          <w:sz w:val="22"/>
          <w:lang w:eastAsia="zh-HK"/>
        </w:rPr>
        <w:t>解釋為何加入氯化鈉溶液後</w:t>
      </w:r>
      <w:r>
        <w:rPr>
          <w:rFonts w:hint="eastAsia"/>
          <w:sz w:val="22"/>
        </w:rPr>
        <w:t>，</w:t>
      </w:r>
      <w:r>
        <w:rPr>
          <w:rFonts w:hint="eastAsia"/>
          <w:sz w:val="22"/>
          <w:lang w:eastAsia="zh-HK"/>
        </w:rPr>
        <w:t>亮黃色銀納米顆粒會變為灰色的沉澱物。</w:t>
      </w:r>
    </w:p>
    <w:p w:rsidR="00733CC0" w:rsidRPr="00733CC0" w:rsidRDefault="00733CC0" w:rsidP="00733CC0">
      <w:pPr>
        <w:pStyle w:val="ListParagraph"/>
        <w:rPr>
          <w:sz w:val="22"/>
        </w:rPr>
      </w:pPr>
    </w:p>
    <w:p w:rsidR="00733CC0" w:rsidRPr="00CB4E1A" w:rsidRDefault="00733CC0" w:rsidP="00733CC0">
      <w:pPr>
        <w:pStyle w:val="ListParagraph"/>
        <w:ind w:leftChars="0" w:left="360"/>
        <w:rPr>
          <w:sz w:val="22"/>
        </w:rPr>
      </w:pPr>
    </w:p>
    <w:sectPr w:rsidR="00733CC0" w:rsidRPr="00CB4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987"/>
    <w:multiLevelType w:val="hybridMultilevel"/>
    <w:tmpl w:val="F11EBBF0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9702D0C"/>
    <w:multiLevelType w:val="hybridMultilevel"/>
    <w:tmpl w:val="ACDC07F2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5337B2C"/>
    <w:multiLevelType w:val="hybridMultilevel"/>
    <w:tmpl w:val="2DB624A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706F20"/>
    <w:multiLevelType w:val="hybridMultilevel"/>
    <w:tmpl w:val="C6D69EA6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5D7944"/>
    <w:multiLevelType w:val="hybridMultilevel"/>
    <w:tmpl w:val="EDAC6050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DB1EDE"/>
    <w:multiLevelType w:val="hybridMultilevel"/>
    <w:tmpl w:val="7556EE80"/>
    <w:lvl w:ilvl="0" w:tplc="C4709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7C1B06"/>
    <w:multiLevelType w:val="hybridMultilevel"/>
    <w:tmpl w:val="4334A2BA"/>
    <w:lvl w:ilvl="0" w:tplc="4B0EA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3B347F"/>
    <w:multiLevelType w:val="hybridMultilevel"/>
    <w:tmpl w:val="8F949240"/>
    <w:lvl w:ilvl="0" w:tplc="AE684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424EF6"/>
    <w:multiLevelType w:val="hybridMultilevel"/>
    <w:tmpl w:val="D868D040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410E6C10"/>
    <w:multiLevelType w:val="hybridMultilevel"/>
    <w:tmpl w:val="C7221CB2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66A0E08"/>
    <w:multiLevelType w:val="hybridMultilevel"/>
    <w:tmpl w:val="E0047F1A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49B84989"/>
    <w:multiLevelType w:val="hybridMultilevel"/>
    <w:tmpl w:val="FE688A52"/>
    <w:lvl w:ilvl="0" w:tplc="AE7A1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351956"/>
    <w:multiLevelType w:val="hybridMultilevel"/>
    <w:tmpl w:val="812266D6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D3C1A54"/>
    <w:multiLevelType w:val="hybridMultilevel"/>
    <w:tmpl w:val="74BE1028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F7334CE"/>
    <w:multiLevelType w:val="hybridMultilevel"/>
    <w:tmpl w:val="100010EE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FC63362"/>
    <w:multiLevelType w:val="hybridMultilevel"/>
    <w:tmpl w:val="F51E0C6E"/>
    <w:lvl w:ilvl="0" w:tplc="B388F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11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6"/>
    <w:rsid w:val="00010247"/>
    <w:rsid w:val="000116BE"/>
    <w:rsid w:val="00016FF9"/>
    <w:rsid w:val="00020B18"/>
    <w:rsid w:val="00021152"/>
    <w:rsid w:val="00032E53"/>
    <w:rsid w:val="00033099"/>
    <w:rsid w:val="0004295D"/>
    <w:rsid w:val="000440EB"/>
    <w:rsid w:val="00045697"/>
    <w:rsid w:val="00045F28"/>
    <w:rsid w:val="00055A74"/>
    <w:rsid w:val="00061B46"/>
    <w:rsid w:val="00063612"/>
    <w:rsid w:val="00064145"/>
    <w:rsid w:val="00065FC0"/>
    <w:rsid w:val="0007116B"/>
    <w:rsid w:val="00074803"/>
    <w:rsid w:val="00085CFF"/>
    <w:rsid w:val="000A4383"/>
    <w:rsid w:val="000A6E27"/>
    <w:rsid w:val="000A7205"/>
    <w:rsid w:val="000B69E1"/>
    <w:rsid w:val="000C2241"/>
    <w:rsid w:val="000D3716"/>
    <w:rsid w:val="000D53A2"/>
    <w:rsid w:val="000E2129"/>
    <w:rsid w:val="000E3A5E"/>
    <w:rsid w:val="000E709B"/>
    <w:rsid w:val="00102C85"/>
    <w:rsid w:val="00106846"/>
    <w:rsid w:val="00110C37"/>
    <w:rsid w:val="00112611"/>
    <w:rsid w:val="00113A57"/>
    <w:rsid w:val="001143C3"/>
    <w:rsid w:val="00124F0A"/>
    <w:rsid w:val="00125652"/>
    <w:rsid w:val="001346F8"/>
    <w:rsid w:val="00136392"/>
    <w:rsid w:val="00146608"/>
    <w:rsid w:val="001468A9"/>
    <w:rsid w:val="001524F4"/>
    <w:rsid w:val="001639A3"/>
    <w:rsid w:val="00163AE5"/>
    <w:rsid w:val="001824AA"/>
    <w:rsid w:val="00183105"/>
    <w:rsid w:val="00187C30"/>
    <w:rsid w:val="00187FF4"/>
    <w:rsid w:val="00191B22"/>
    <w:rsid w:val="00196DC0"/>
    <w:rsid w:val="001A159C"/>
    <w:rsid w:val="001A17B7"/>
    <w:rsid w:val="001A2393"/>
    <w:rsid w:val="001A5035"/>
    <w:rsid w:val="001B0D68"/>
    <w:rsid w:val="001B27AB"/>
    <w:rsid w:val="001B3939"/>
    <w:rsid w:val="001B718A"/>
    <w:rsid w:val="001C0BB7"/>
    <w:rsid w:val="001C0E36"/>
    <w:rsid w:val="001C3B60"/>
    <w:rsid w:val="001C6C77"/>
    <w:rsid w:val="001D1F65"/>
    <w:rsid w:val="001D6570"/>
    <w:rsid w:val="001D7228"/>
    <w:rsid w:val="001E50B5"/>
    <w:rsid w:val="001E5ED8"/>
    <w:rsid w:val="001F122A"/>
    <w:rsid w:val="001F3852"/>
    <w:rsid w:val="002034B2"/>
    <w:rsid w:val="00204988"/>
    <w:rsid w:val="00210841"/>
    <w:rsid w:val="00213B5C"/>
    <w:rsid w:val="002200DB"/>
    <w:rsid w:val="00226406"/>
    <w:rsid w:val="00232734"/>
    <w:rsid w:val="00234847"/>
    <w:rsid w:val="00237669"/>
    <w:rsid w:val="002430DD"/>
    <w:rsid w:val="00254F10"/>
    <w:rsid w:val="002772C9"/>
    <w:rsid w:val="00283293"/>
    <w:rsid w:val="002919CE"/>
    <w:rsid w:val="00293D69"/>
    <w:rsid w:val="002C3ADF"/>
    <w:rsid w:val="002C427B"/>
    <w:rsid w:val="002C71C6"/>
    <w:rsid w:val="002C751E"/>
    <w:rsid w:val="002E3CCA"/>
    <w:rsid w:val="002E5682"/>
    <w:rsid w:val="002E6594"/>
    <w:rsid w:val="003062A6"/>
    <w:rsid w:val="00312F1D"/>
    <w:rsid w:val="003144E2"/>
    <w:rsid w:val="00316888"/>
    <w:rsid w:val="003221E8"/>
    <w:rsid w:val="003233C1"/>
    <w:rsid w:val="003237DC"/>
    <w:rsid w:val="00326B93"/>
    <w:rsid w:val="00327E4E"/>
    <w:rsid w:val="003304C3"/>
    <w:rsid w:val="0034326A"/>
    <w:rsid w:val="003448C4"/>
    <w:rsid w:val="0035079B"/>
    <w:rsid w:val="0035249A"/>
    <w:rsid w:val="00353672"/>
    <w:rsid w:val="00356C93"/>
    <w:rsid w:val="003709D0"/>
    <w:rsid w:val="00370A33"/>
    <w:rsid w:val="00370C26"/>
    <w:rsid w:val="003717B6"/>
    <w:rsid w:val="00371CFB"/>
    <w:rsid w:val="00372F6C"/>
    <w:rsid w:val="00394926"/>
    <w:rsid w:val="003B6CF7"/>
    <w:rsid w:val="003C3C62"/>
    <w:rsid w:val="003C3CF8"/>
    <w:rsid w:val="003D40F6"/>
    <w:rsid w:val="003D7DD5"/>
    <w:rsid w:val="003E1244"/>
    <w:rsid w:val="003E6300"/>
    <w:rsid w:val="003E7C2C"/>
    <w:rsid w:val="003F00E1"/>
    <w:rsid w:val="003F46D5"/>
    <w:rsid w:val="003F606B"/>
    <w:rsid w:val="003F7E9B"/>
    <w:rsid w:val="00403192"/>
    <w:rsid w:val="004127A3"/>
    <w:rsid w:val="00412BD2"/>
    <w:rsid w:val="004204B7"/>
    <w:rsid w:val="00427B00"/>
    <w:rsid w:val="00431312"/>
    <w:rsid w:val="00443EC5"/>
    <w:rsid w:val="00452336"/>
    <w:rsid w:val="004536A8"/>
    <w:rsid w:val="00456616"/>
    <w:rsid w:val="00465FB7"/>
    <w:rsid w:val="00474199"/>
    <w:rsid w:val="004759BB"/>
    <w:rsid w:val="0048126A"/>
    <w:rsid w:val="004839C3"/>
    <w:rsid w:val="004851A5"/>
    <w:rsid w:val="00485520"/>
    <w:rsid w:val="004958EA"/>
    <w:rsid w:val="004A27F3"/>
    <w:rsid w:val="004A5558"/>
    <w:rsid w:val="004A5D64"/>
    <w:rsid w:val="004A5EB2"/>
    <w:rsid w:val="004B18BA"/>
    <w:rsid w:val="004B770D"/>
    <w:rsid w:val="004C6419"/>
    <w:rsid w:val="004C6AA8"/>
    <w:rsid w:val="004D0C4B"/>
    <w:rsid w:val="004D497E"/>
    <w:rsid w:val="004E05D7"/>
    <w:rsid w:val="004F37E8"/>
    <w:rsid w:val="004F77F6"/>
    <w:rsid w:val="00504EA3"/>
    <w:rsid w:val="00516449"/>
    <w:rsid w:val="0053345E"/>
    <w:rsid w:val="005417E8"/>
    <w:rsid w:val="0054606E"/>
    <w:rsid w:val="0054671F"/>
    <w:rsid w:val="00552FA1"/>
    <w:rsid w:val="00567DF0"/>
    <w:rsid w:val="00570037"/>
    <w:rsid w:val="005728A7"/>
    <w:rsid w:val="00590D6A"/>
    <w:rsid w:val="00595189"/>
    <w:rsid w:val="00597B60"/>
    <w:rsid w:val="005A3BF2"/>
    <w:rsid w:val="005A4788"/>
    <w:rsid w:val="005A668B"/>
    <w:rsid w:val="005A6F16"/>
    <w:rsid w:val="005B07A6"/>
    <w:rsid w:val="005B2E0D"/>
    <w:rsid w:val="005C7403"/>
    <w:rsid w:val="005D765C"/>
    <w:rsid w:val="005D7D2E"/>
    <w:rsid w:val="005E7973"/>
    <w:rsid w:val="005F2D34"/>
    <w:rsid w:val="0060081B"/>
    <w:rsid w:val="00610A5F"/>
    <w:rsid w:val="00612B07"/>
    <w:rsid w:val="00615ACB"/>
    <w:rsid w:val="00617364"/>
    <w:rsid w:val="00617D50"/>
    <w:rsid w:val="006360E5"/>
    <w:rsid w:val="006366CA"/>
    <w:rsid w:val="00643677"/>
    <w:rsid w:val="0064497E"/>
    <w:rsid w:val="0065215F"/>
    <w:rsid w:val="00652A15"/>
    <w:rsid w:val="006626A1"/>
    <w:rsid w:val="006729A9"/>
    <w:rsid w:val="00674881"/>
    <w:rsid w:val="006749F5"/>
    <w:rsid w:val="00682AD6"/>
    <w:rsid w:val="006A287F"/>
    <w:rsid w:val="006A3BCF"/>
    <w:rsid w:val="006A696E"/>
    <w:rsid w:val="006B1A40"/>
    <w:rsid w:val="006B3234"/>
    <w:rsid w:val="006B32BF"/>
    <w:rsid w:val="006B5FB1"/>
    <w:rsid w:val="006C0E23"/>
    <w:rsid w:val="006C136F"/>
    <w:rsid w:val="006C4D74"/>
    <w:rsid w:val="006D4245"/>
    <w:rsid w:val="006D4415"/>
    <w:rsid w:val="006E1967"/>
    <w:rsid w:val="006E2CB0"/>
    <w:rsid w:val="006E3F50"/>
    <w:rsid w:val="006E42D3"/>
    <w:rsid w:val="006F1959"/>
    <w:rsid w:val="00701A75"/>
    <w:rsid w:val="007107F0"/>
    <w:rsid w:val="00721277"/>
    <w:rsid w:val="00725283"/>
    <w:rsid w:val="00730C41"/>
    <w:rsid w:val="00733CC0"/>
    <w:rsid w:val="00743DBA"/>
    <w:rsid w:val="00751D6C"/>
    <w:rsid w:val="00755768"/>
    <w:rsid w:val="00757840"/>
    <w:rsid w:val="00764382"/>
    <w:rsid w:val="007659F8"/>
    <w:rsid w:val="00774047"/>
    <w:rsid w:val="007757BA"/>
    <w:rsid w:val="00780C41"/>
    <w:rsid w:val="0078617C"/>
    <w:rsid w:val="007869F5"/>
    <w:rsid w:val="007952C2"/>
    <w:rsid w:val="00796C76"/>
    <w:rsid w:val="007B2242"/>
    <w:rsid w:val="007B5FD3"/>
    <w:rsid w:val="007C3F82"/>
    <w:rsid w:val="007C5FA6"/>
    <w:rsid w:val="007C66C8"/>
    <w:rsid w:val="007D3E41"/>
    <w:rsid w:val="007F0790"/>
    <w:rsid w:val="007F7FB9"/>
    <w:rsid w:val="00804760"/>
    <w:rsid w:val="00810B93"/>
    <w:rsid w:val="0081126D"/>
    <w:rsid w:val="008129C6"/>
    <w:rsid w:val="00814F93"/>
    <w:rsid w:val="00815353"/>
    <w:rsid w:val="00816E12"/>
    <w:rsid w:val="00826F87"/>
    <w:rsid w:val="00830475"/>
    <w:rsid w:val="008411A2"/>
    <w:rsid w:val="00846A93"/>
    <w:rsid w:val="00852FB2"/>
    <w:rsid w:val="008601CB"/>
    <w:rsid w:val="00860813"/>
    <w:rsid w:val="00860870"/>
    <w:rsid w:val="008630CF"/>
    <w:rsid w:val="00880614"/>
    <w:rsid w:val="0088145F"/>
    <w:rsid w:val="00887B17"/>
    <w:rsid w:val="008904EC"/>
    <w:rsid w:val="008A6667"/>
    <w:rsid w:val="008C7EEB"/>
    <w:rsid w:val="008D6562"/>
    <w:rsid w:val="008E0BF5"/>
    <w:rsid w:val="008E0EDF"/>
    <w:rsid w:val="008E6DA2"/>
    <w:rsid w:val="008F30ED"/>
    <w:rsid w:val="008F49C1"/>
    <w:rsid w:val="00906F7C"/>
    <w:rsid w:val="00917D1E"/>
    <w:rsid w:val="00930A6B"/>
    <w:rsid w:val="009333E7"/>
    <w:rsid w:val="009342F6"/>
    <w:rsid w:val="00934B7B"/>
    <w:rsid w:val="0094598B"/>
    <w:rsid w:val="0094720D"/>
    <w:rsid w:val="00951AD0"/>
    <w:rsid w:val="00961EA7"/>
    <w:rsid w:val="00964A12"/>
    <w:rsid w:val="00964A4F"/>
    <w:rsid w:val="0097046E"/>
    <w:rsid w:val="009740B3"/>
    <w:rsid w:val="00977F2C"/>
    <w:rsid w:val="009804B1"/>
    <w:rsid w:val="00984BF2"/>
    <w:rsid w:val="0098773F"/>
    <w:rsid w:val="009930E5"/>
    <w:rsid w:val="00997947"/>
    <w:rsid w:val="009979AD"/>
    <w:rsid w:val="009A00EF"/>
    <w:rsid w:val="009A0B9C"/>
    <w:rsid w:val="009A6A65"/>
    <w:rsid w:val="009A76A6"/>
    <w:rsid w:val="009B0544"/>
    <w:rsid w:val="009C3337"/>
    <w:rsid w:val="009C513E"/>
    <w:rsid w:val="009C5B7B"/>
    <w:rsid w:val="009D0982"/>
    <w:rsid w:val="009D1178"/>
    <w:rsid w:val="009D16BB"/>
    <w:rsid w:val="009D6436"/>
    <w:rsid w:val="009E003B"/>
    <w:rsid w:val="009E4D59"/>
    <w:rsid w:val="009F1965"/>
    <w:rsid w:val="009F5F4B"/>
    <w:rsid w:val="00A06C13"/>
    <w:rsid w:val="00A16A53"/>
    <w:rsid w:val="00A23BEA"/>
    <w:rsid w:val="00A25D5E"/>
    <w:rsid w:val="00A32EA6"/>
    <w:rsid w:val="00A35BEE"/>
    <w:rsid w:val="00A4212A"/>
    <w:rsid w:val="00A44307"/>
    <w:rsid w:val="00A55029"/>
    <w:rsid w:val="00A602F5"/>
    <w:rsid w:val="00A61741"/>
    <w:rsid w:val="00A6595A"/>
    <w:rsid w:val="00A65B8D"/>
    <w:rsid w:val="00A71CAD"/>
    <w:rsid w:val="00A75559"/>
    <w:rsid w:val="00A82CDE"/>
    <w:rsid w:val="00A834F7"/>
    <w:rsid w:val="00A837B0"/>
    <w:rsid w:val="00A85F91"/>
    <w:rsid w:val="00A869A5"/>
    <w:rsid w:val="00A95C1B"/>
    <w:rsid w:val="00A97DB5"/>
    <w:rsid w:val="00AA1BAE"/>
    <w:rsid w:val="00AA69E9"/>
    <w:rsid w:val="00AB37DC"/>
    <w:rsid w:val="00AB380A"/>
    <w:rsid w:val="00AB4FF4"/>
    <w:rsid w:val="00AB67EA"/>
    <w:rsid w:val="00AB739A"/>
    <w:rsid w:val="00AC07AB"/>
    <w:rsid w:val="00AC757B"/>
    <w:rsid w:val="00AD30A2"/>
    <w:rsid w:val="00AD35B5"/>
    <w:rsid w:val="00AD42BC"/>
    <w:rsid w:val="00AD4687"/>
    <w:rsid w:val="00AE5EFF"/>
    <w:rsid w:val="00AF5351"/>
    <w:rsid w:val="00B03000"/>
    <w:rsid w:val="00B03408"/>
    <w:rsid w:val="00B03AA8"/>
    <w:rsid w:val="00B10C2D"/>
    <w:rsid w:val="00B1215C"/>
    <w:rsid w:val="00B13838"/>
    <w:rsid w:val="00B25CEF"/>
    <w:rsid w:val="00B354B1"/>
    <w:rsid w:val="00B3604A"/>
    <w:rsid w:val="00B40416"/>
    <w:rsid w:val="00B43E81"/>
    <w:rsid w:val="00B46B69"/>
    <w:rsid w:val="00B513A0"/>
    <w:rsid w:val="00B5199C"/>
    <w:rsid w:val="00B55431"/>
    <w:rsid w:val="00B60067"/>
    <w:rsid w:val="00B61EDA"/>
    <w:rsid w:val="00B62102"/>
    <w:rsid w:val="00B648BA"/>
    <w:rsid w:val="00B716D1"/>
    <w:rsid w:val="00B72BAE"/>
    <w:rsid w:val="00B742EC"/>
    <w:rsid w:val="00B7747C"/>
    <w:rsid w:val="00B91493"/>
    <w:rsid w:val="00B91E32"/>
    <w:rsid w:val="00B963B5"/>
    <w:rsid w:val="00B966EA"/>
    <w:rsid w:val="00BA203E"/>
    <w:rsid w:val="00BA5B8A"/>
    <w:rsid w:val="00BB6565"/>
    <w:rsid w:val="00BB7228"/>
    <w:rsid w:val="00BC1781"/>
    <w:rsid w:val="00BD78E9"/>
    <w:rsid w:val="00BE103F"/>
    <w:rsid w:val="00BF544B"/>
    <w:rsid w:val="00BF560E"/>
    <w:rsid w:val="00C04EC5"/>
    <w:rsid w:val="00C0650E"/>
    <w:rsid w:val="00C160E1"/>
    <w:rsid w:val="00C17D11"/>
    <w:rsid w:val="00C21A6B"/>
    <w:rsid w:val="00C23F49"/>
    <w:rsid w:val="00C26508"/>
    <w:rsid w:val="00C3224D"/>
    <w:rsid w:val="00C404DB"/>
    <w:rsid w:val="00C46FC8"/>
    <w:rsid w:val="00C528FD"/>
    <w:rsid w:val="00C65DC5"/>
    <w:rsid w:val="00C72AE5"/>
    <w:rsid w:val="00C75B82"/>
    <w:rsid w:val="00C77037"/>
    <w:rsid w:val="00C9375C"/>
    <w:rsid w:val="00C93ABC"/>
    <w:rsid w:val="00C9425B"/>
    <w:rsid w:val="00C95F04"/>
    <w:rsid w:val="00CA36A9"/>
    <w:rsid w:val="00CA4836"/>
    <w:rsid w:val="00CB3E8C"/>
    <w:rsid w:val="00CB4E1A"/>
    <w:rsid w:val="00CC20CD"/>
    <w:rsid w:val="00CE1C4F"/>
    <w:rsid w:val="00CE340B"/>
    <w:rsid w:val="00CE3B9A"/>
    <w:rsid w:val="00CE3BA0"/>
    <w:rsid w:val="00CF01EB"/>
    <w:rsid w:val="00CF2957"/>
    <w:rsid w:val="00CF44C1"/>
    <w:rsid w:val="00D00B5D"/>
    <w:rsid w:val="00D10E11"/>
    <w:rsid w:val="00D157CF"/>
    <w:rsid w:val="00D164F8"/>
    <w:rsid w:val="00D22DB5"/>
    <w:rsid w:val="00D23AED"/>
    <w:rsid w:val="00D25CD6"/>
    <w:rsid w:val="00D34427"/>
    <w:rsid w:val="00D403CD"/>
    <w:rsid w:val="00D403E6"/>
    <w:rsid w:val="00D41D64"/>
    <w:rsid w:val="00D45FA3"/>
    <w:rsid w:val="00D702DF"/>
    <w:rsid w:val="00D70DA2"/>
    <w:rsid w:val="00D723F4"/>
    <w:rsid w:val="00D75823"/>
    <w:rsid w:val="00D774AC"/>
    <w:rsid w:val="00D967DA"/>
    <w:rsid w:val="00DA45F0"/>
    <w:rsid w:val="00DB00F3"/>
    <w:rsid w:val="00DB3D9C"/>
    <w:rsid w:val="00DB5FFC"/>
    <w:rsid w:val="00DB656B"/>
    <w:rsid w:val="00DC1515"/>
    <w:rsid w:val="00DC2CD8"/>
    <w:rsid w:val="00DC6718"/>
    <w:rsid w:val="00DC7E33"/>
    <w:rsid w:val="00DD2722"/>
    <w:rsid w:val="00DD5926"/>
    <w:rsid w:val="00DE36B9"/>
    <w:rsid w:val="00DF38F5"/>
    <w:rsid w:val="00DF4E2C"/>
    <w:rsid w:val="00E004B1"/>
    <w:rsid w:val="00E15402"/>
    <w:rsid w:val="00E23430"/>
    <w:rsid w:val="00E26270"/>
    <w:rsid w:val="00E3131B"/>
    <w:rsid w:val="00E3140B"/>
    <w:rsid w:val="00E409C1"/>
    <w:rsid w:val="00E40A83"/>
    <w:rsid w:val="00E526B3"/>
    <w:rsid w:val="00E605C3"/>
    <w:rsid w:val="00E61827"/>
    <w:rsid w:val="00E6719A"/>
    <w:rsid w:val="00E70112"/>
    <w:rsid w:val="00E74E61"/>
    <w:rsid w:val="00E7613A"/>
    <w:rsid w:val="00E858FD"/>
    <w:rsid w:val="00EA37F2"/>
    <w:rsid w:val="00EB3269"/>
    <w:rsid w:val="00EB45B8"/>
    <w:rsid w:val="00EB4DFD"/>
    <w:rsid w:val="00EB731D"/>
    <w:rsid w:val="00EC0DF0"/>
    <w:rsid w:val="00EC1007"/>
    <w:rsid w:val="00EC3097"/>
    <w:rsid w:val="00EC3DA1"/>
    <w:rsid w:val="00EC4FC3"/>
    <w:rsid w:val="00EE77B8"/>
    <w:rsid w:val="00EF0FDA"/>
    <w:rsid w:val="00F03D1F"/>
    <w:rsid w:val="00F0576B"/>
    <w:rsid w:val="00F2096F"/>
    <w:rsid w:val="00F24039"/>
    <w:rsid w:val="00F26F9C"/>
    <w:rsid w:val="00F3023D"/>
    <w:rsid w:val="00F32865"/>
    <w:rsid w:val="00F3699D"/>
    <w:rsid w:val="00F37FC8"/>
    <w:rsid w:val="00F43514"/>
    <w:rsid w:val="00F43654"/>
    <w:rsid w:val="00F43798"/>
    <w:rsid w:val="00F521EC"/>
    <w:rsid w:val="00F550E7"/>
    <w:rsid w:val="00F62F01"/>
    <w:rsid w:val="00F64E8C"/>
    <w:rsid w:val="00F65427"/>
    <w:rsid w:val="00F822DD"/>
    <w:rsid w:val="00F82E62"/>
    <w:rsid w:val="00F931FD"/>
    <w:rsid w:val="00FA4C23"/>
    <w:rsid w:val="00FA5FCF"/>
    <w:rsid w:val="00FB21EE"/>
    <w:rsid w:val="00FB534B"/>
    <w:rsid w:val="00FC1CFE"/>
    <w:rsid w:val="00FD2C90"/>
    <w:rsid w:val="00FD7765"/>
    <w:rsid w:val="00FE1FBA"/>
    <w:rsid w:val="00FE2245"/>
    <w:rsid w:val="00FE270E"/>
    <w:rsid w:val="00FE3EA2"/>
    <w:rsid w:val="00FE417C"/>
    <w:rsid w:val="00FF04B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FC0"/>
    <w:pPr>
      <w:ind w:leftChars="200" w:left="480"/>
    </w:pPr>
  </w:style>
  <w:style w:type="table" w:styleId="TableGrid">
    <w:name w:val="Table Grid"/>
    <w:basedOn w:val="TableNormal"/>
    <w:uiPriority w:val="39"/>
    <w:rsid w:val="00B1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FC0"/>
    <w:pPr>
      <w:ind w:leftChars="200" w:left="480"/>
    </w:pPr>
  </w:style>
  <w:style w:type="table" w:styleId="TableGrid">
    <w:name w:val="Table Grid"/>
    <w:basedOn w:val="TableNormal"/>
    <w:uiPriority w:val="39"/>
    <w:rsid w:val="00B1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Yin Lam</dc:creator>
  <cp:keywords/>
  <dc:description/>
  <cp:lastModifiedBy>kendrewmak</cp:lastModifiedBy>
  <cp:revision>33</cp:revision>
  <dcterms:created xsi:type="dcterms:W3CDTF">2017-06-12T10:31:00Z</dcterms:created>
  <dcterms:modified xsi:type="dcterms:W3CDTF">2017-08-03T02:34:00Z</dcterms:modified>
</cp:coreProperties>
</file>