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A2" w:rsidRDefault="00F300A2" w:rsidP="00F300A2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F300A2">
        <w:rPr>
          <w:rFonts w:ascii="Arial" w:hAnsi="Arial" w:cs="Arial"/>
          <w:b/>
          <w:sz w:val="32"/>
          <w:szCs w:val="24"/>
        </w:rPr>
        <w:t>Reduction of Vanillin with Sodium Borohydride</w:t>
      </w:r>
      <w:r w:rsidRPr="00F300A2">
        <w:rPr>
          <w:rFonts w:ascii="Arial" w:hAnsi="Arial" w:cs="Arial" w:hint="eastAsia"/>
          <w:b/>
          <w:sz w:val="32"/>
          <w:szCs w:val="24"/>
        </w:rPr>
        <w:t xml:space="preserve"> </w:t>
      </w:r>
    </w:p>
    <w:p w:rsidR="00F300A2" w:rsidRPr="00A73F8F" w:rsidRDefault="00F300A2" w:rsidP="00F300A2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 w:hint="eastAsia"/>
          <w:b/>
          <w:sz w:val="28"/>
          <w:szCs w:val="24"/>
          <w:u w:val="single"/>
        </w:rPr>
        <w:t>Teacher Notes</w:t>
      </w:r>
    </w:p>
    <w:p w:rsidR="00F300A2" w:rsidRPr="00B75B8E" w:rsidRDefault="00F300A2" w:rsidP="00074C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0A2" w:rsidRPr="00311D58" w:rsidRDefault="00F300A2" w:rsidP="00F300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Sample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84"/>
      </w:tblGrid>
      <w:tr w:rsidR="00F300A2" w:rsidRPr="00BB0714" w:rsidTr="00045A33">
        <w:trPr>
          <w:trHeight w:val="420"/>
        </w:trPr>
        <w:tc>
          <w:tcPr>
            <w:tcW w:w="3794" w:type="dxa"/>
            <w:vAlign w:val="center"/>
          </w:tcPr>
          <w:p w:rsidR="00F300A2" w:rsidRPr="000A3782" w:rsidRDefault="00F300A2" w:rsidP="000A3782">
            <w:pPr>
              <w:rPr>
                <w:rFonts w:ascii="Times New Roman" w:hAnsi="Times New Roman" w:cs="Times New Roman"/>
                <w:szCs w:val="24"/>
                <w:lang w:val="en-GB" w:eastAsia="zh-HK"/>
              </w:rPr>
            </w:pPr>
          </w:p>
        </w:tc>
        <w:tc>
          <w:tcPr>
            <w:tcW w:w="5584" w:type="dxa"/>
            <w:vAlign w:val="center"/>
          </w:tcPr>
          <w:p w:rsidR="00F300A2" w:rsidRPr="000B625E" w:rsidRDefault="00F300A2" w:rsidP="00045A33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Cs w:val="24"/>
                <w:lang w:eastAsia="zh-HK"/>
              </w:rPr>
              <w:t>Observations</w:t>
            </w:r>
          </w:p>
        </w:tc>
      </w:tr>
      <w:tr w:rsidR="00F300A2" w:rsidRPr="00BB0714" w:rsidTr="000A3782">
        <w:trPr>
          <w:trHeight w:val="1241"/>
        </w:trPr>
        <w:tc>
          <w:tcPr>
            <w:tcW w:w="3794" w:type="dxa"/>
            <w:vAlign w:val="center"/>
          </w:tcPr>
          <w:p w:rsidR="00F300A2" w:rsidRPr="000B625E" w:rsidRDefault="00F300A2" w:rsidP="00DE1F1B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Addition of NaBH</w:t>
            </w:r>
            <w:r w:rsidRPr="000B625E">
              <w:rPr>
                <w:rFonts w:ascii="Arial" w:hAnsi="Arial" w:cs="Arial"/>
                <w:sz w:val="22"/>
                <w:szCs w:val="24"/>
                <w:vertAlign w:val="subscript"/>
                <w:lang w:eastAsia="zh-HK"/>
              </w:rPr>
              <w:t>4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 solution into vanillin solution 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cooled 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in an ice-water bath.</w:t>
            </w:r>
          </w:p>
        </w:tc>
        <w:tc>
          <w:tcPr>
            <w:tcW w:w="5584" w:type="dxa"/>
            <w:vAlign w:val="center"/>
          </w:tcPr>
          <w:p w:rsidR="00F300A2" w:rsidRPr="00B96DA7" w:rsidRDefault="00B96DA7" w:rsidP="00B96DA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White fume formed. Heat is evolved.</w:t>
            </w:r>
          </w:p>
        </w:tc>
      </w:tr>
      <w:tr w:rsidR="00F300A2" w:rsidRPr="00BB0714" w:rsidTr="000A3782">
        <w:trPr>
          <w:trHeight w:val="1119"/>
        </w:trPr>
        <w:tc>
          <w:tcPr>
            <w:tcW w:w="3794" w:type="dxa"/>
            <w:vAlign w:val="center"/>
          </w:tcPr>
          <w:p w:rsidR="00F300A2" w:rsidRPr="000B625E" w:rsidRDefault="00F300A2" w:rsidP="00B96DA7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Warming the 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reaction 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mixture to room temperature.</w:t>
            </w:r>
          </w:p>
        </w:tc>
        <w:tc>
          <w:tcPr>
            <w:tcW w:w="5584" w:type="dxa"/>
            <w:vAlign w:val="center"/>
          </w:tcPr>
          <w:p w:rsidR="00F300A2" w:rsidRPr="00B96DA7" w:rsidRDefault="00B96DA7" w:rsidP="00B96DA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No </w:t>
            </w:r>
            <w:r w:rsidRPr="00B96DA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observable</w:t>
            </w: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 change.</w:t>
            </w:r>
          </w:p>
        </w:tc>
      </w:tr>
      <w:tr w:rsidR="00F300A2" w:rsidRPr="00BB0714" w:rsidTr="000A3782">
        <w:trPr>
          <w:trHeight w:val="1111"/>
        </w:trPr>
        <w:tc>
          <w:tcPr>
            <w:tcW w:w="3794" w:type="dxa"/>
            <w:vAlign w:val="center"/>
          </w:tcPr>
          <w:p w:rsidR="00F300A2" w:rsidRPr="000B625E" w:rsidRDefault="00F300A2" w:rsidP="008F377B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Addition of </w:t>
            </w:r>
            <w:r w:rsidR="008F377B">
              <w:rPr>
                <w:rFonts w:ascii="Arial" w:hAnsi="Arial" w:cs="Arial" w:hint="eastAsia"/>
                <w:sz w:val="22"/>
                <w:szCs w:val="24"/>
                <w:lang w:eastAsia="zh-HK"/>
              </w:rPr>
              <w:t>3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 M </w:t>
            </w:r>
            <w:proofErr w:type="gramStart"/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HCl(</w:t>
            </w:r>
            <w:proofErr w:type="gramEnd"/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aq) into the reaction mixture.</w:t>
            </w:r>
          </w:p>
        </w:tc>
        <w:tc>
          <w:tcPr>
            <w:tcW w:w="5584" w:type="dxa"/>
            <w:vAlign w:val="center"/>
          </w:tcPr>
          <w:p w:rsidR="00F300A2" w:rsidRPr="00BB0714" w:rsidRDefault="00B96DA7" w:rsidP="00B96DA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Heat is evolved.</w:t>
            </w:r>
          </w:p>
        </w:tc>
      </w:tr>
      <w:tr w:rsidR="00B96DA7" w:rsidRPr="00BB0714" w:rsidTr="000A3782">
        <w:trPr>
          <w:trHeight w:val="1259"/>
        </w:trPr>
        <w:tc>
          <w:tcPr>
            <w:tcW w:w="3794" w:type="dxa"/>
            <w:vAlign w:val="center"/>
          </w:tcPr>
          <w:p w:rsidR="00B96DA7" w:rsidRPr="000B625E" w:rsidRDefault="00B96DA7" w:rsidP="00045A33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Further cooling of the mixture in </w:t>
            </w:r>
            <w:r w:rsidR="007308F9">
              <w:rPr>
                <w:rFonts w:ascii="Arial" w:hAnsi="Arial" w:cs="Arial" w:hint="eastAsia"/>
                <w:sz w:val="22"/>
                <w:szCs w:val="24"/>
              </w:rPr>
              <w:t xml:space="preserve">the 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ice-water bath.</w:t>
            </w:r>
          </w:p>
        </w:tc>
        <w:tc>
          <w:tcPr>
            <w:tcW w:w="5584" w:type="dxa"/>
            <w:vAlign w:val="center"/>
          </w:tcPr>
          <w:p w:rsidR="00B96DA7" w:rsidRPr="00BB0714" w:rsidRDefault="00B96DA7" w:rsidP="007526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White solid formed.</w:t>
            </w:r>
          </w:p>
        </w:tc>
      </w:tr>
      <w:tr w:rsidR="00F300A2" w:rsidRPr="00BB0714" w:rsidTr="000A3782">
        <w:trPr>
          <w:trHeight w:val="1109"/>
        </w:trPr>
        <w:tc>
          <w:tcPr>
            <w:tcW w:w="3794" w:type="dxa"/>
            <w:vAlign w:val="center"/>
          </w:tcPr>
          <w:p w:rsidR="00F300A2" w:rsidRPr="000B625E" w:rsidRDefault="00F300A2" w:rsidP="00045A33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The filtrate obtained in the suction filtration.</w:t>
            </w:r>
          </w:p>
        </w:tc>
        <w:tc>
          <w:tcPr>
            <w:tcW w:w="5584" w:type="dxa"/>
            <w:vAlign w:val="center"/>
          </w:tcPr>
          <w:p w:rsidR="00F300A2" w:rsidRPr="00B96DA7" w:rsidRDefault="00B96DA7" w:rsidP="00B96DA7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Colourless solution.</w:t>
            </w:r>
          </w:p>
        </w:tc>
      </w:tr>
      <w:tr w:rsidR="00F300A2" w:rsidRPr="00BB0714" w:rsidTr="000A3782">
        <w:trPr>
          <w:trHeight w:val="1118"/>
        </w:trPr>
        <w:tc>
          <w:tcPr>
            <w:tcW w:w="3794" w:type="dxa"/>
            <w:vAlign w:val="center"/>
          </w:tcPr>
          <w:p w:rsidR="00F300A2" w:rsidRPr="000B625E" w:rsidRDefault="00F300A2" w:rsidP="00045A33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The product collected in the suction filtration.</w:t>
            </w:r>
          </w:p>
        </w:tc>
        <w:tc>
          <w:tcPr>
            <w:tcW w:w="5584" w:type="dxa"/>
            <w:vAlign w:val="center"/>
          </w:tcPr>
          <w:p w:rsidR="00F300A2" w:rsidRPr="00323499" w:rsidRDefault="00323499" w:rsidP="0032349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323499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White shiny powder obtained.</w:t>
            </w:r>
          </w:p>
        </w:tc>
      </w:tr>
      <w:tr w:rsidR="00323499" w:rsidRPr="00BB0714" w:rsidTr="000A3782">
        <w:trPr>
          <w:trHeight w:val="1128"/>
        </w:trPr>
        <w:tc>
          <w:tcPr>
            <w:tcW w:w="3794" w:type="dxa"/>
            <w:vAlign w:val="center"/>
          </w:tcPr>
          <w:p w:rsidR="00323499" w:rsidRPr="000B625E" w:rsidRDefault="00323499" w:rsidP="00045A33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The spots on TLC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 plate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 before putting into the iodine chamber.</w:t>
            </w:r>
          </w:p>
        </w:tc>
        <w:tc>
          <w:tcPr>
            <w:tcW w:w="5584" w:type="dxa"/>
            <w:vAlign w:val="center"/>
          </w:tcPr>
          <w:p w:rsidR="00323499" w:rsidRPr="00B96DA7" w:rsidRDefault="00323499" w:rsidP="0075266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No </w:t>
            </w:r>
            <w:r w:rsidRPr="00B96DA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observable</w:t>
            </w:r>
            <w:r w:rsidRPr="00B96DA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 change.</w:t>
            </w:r>
          </w:p>
        </w:tc>
      </w:tr>
      <w:tr w:rsidR="00F300A2" w:rsidRPr="00BB0714" w:rsidTr="000A3782">
        <w:trPr>
          <w:trHeight w:val="1125"/>
        </w:trPr>
        <w:tc>
          <w:tcPr>
            <w:tcW w:w="3794" w:type="dxa"/>
            <w:vAlign w:val="center"/>
          </w:tcPr>
          <w:p w:rsidR="00F300A2" w:rsidRPr="000B625E" w:rsidRDefault="00F300A2" w:rsidP="00045A33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 xml:space="preserve">The spots on TLC 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plate </w:t>
            </w:r>
            <w:r w:rsidRPr="000B625E">
              <w:rPr>
                <w:rFonts w:ascii="Arial" w:hAnsi="Arial" w:cs="Arial"/>
                <w:sz w:val="22"/>
                <w:szCs w:val="24"/>
                <w:lang w:eastAsia="zh-HK"/>
              </w:rPr>
              <w:t>after putting into the iodine chamber.</w:t>
            </w:r>
          </w:p>
        </w:tc>
        <w:tc>
          <w:tcPr>
            <w:tcW w:w="5584" w:type="dxa"/>
            <w:vAlign w:val="center"/>
          </w:tcPr>
          <w:p w:rsidR="00323499" w:rsidRPr="00323499" w:rsidRDefault="00323499" w:rsidP="00B1762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323499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Brown spots </w:t>
            </w:r>
            <w:r w:rsidR="00B17624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at</w:t>
            </w:r>
            <w:r w:rsidRPr="00323499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 </w:t>
            </w:r>
            <w:r w:rsidRPr="00323499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different</w:t>
            </w:r>
            <w:r w:rsidRPr="00323499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 height</w:t>
            </w:r>
            <w:r w:rsidR="00B17624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Pr="00323499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 observed.</w:t>
            </w:r>
          </w:p>
        </w:tc>
      </w:tr>
    </w:tbl>
    <w:p w:rsidR="004A521A" w:rsidRDefault="004A521A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A2" w:rsidRPr="00F300A2" w:rsidRDefault="00F300A2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F300A2" w:rsidRPr="00BB0714" w:rsidTr="00DF276A">
        <w:tc>
          <w:tcPr>
            <w:tcW w:w="9378" w:type="dxa"/>
            <w:vAlign w:val="center"/>
          </w:tcPr>
          <w:p w:rsidR="007A1090" w:rsidRPr="000A3782" w:rsidRDefault="00F300A2" w:rsidP="00F300A2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n-GB" w:eastAsia="zh-HK"/>
              </w:rPr>
            </w:pPr>
            <w:r w:rsidRPr="000B625E">
              <w:rPr>
                <w:rFonts w:ascii="Arial" w:hAnsi="Arial" w:cs="Arial"/>
                <w:szCs w:val="24"/>
                <w:lang w:eastAsia="zh-HK"/>
              </w:rPr>
              <w:lastRenderedPageBreak/>
              <w:t>Draw the TLC result here: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4574"/>
            </w:tblGrid>
            <w:tr w:rsidR="000A3782" w:rsidTr="000A3782">
              <w:tc>
                <w:tcPr>
                  <w:tcW w:w="4573" w:type="dxa"/>
                </w:tcPr>
                <w:p w:rsidR="000A3782" w:rsidRDefault="000A3782" w:rsidP="000A3782">
                  <w:pPr>
                    <w:spacing w:line="360" w:lineRule="auto"/>
                    <w:jc w:val="center"/>
                  </w:pPr>
                  <w:r w:rsidRPr="00EB2714">
                    <w:rPr>
                      <w:kern w:val="0"/>
                      <w:sz w:val="22"/>
                    </w:rPr>
                    <w:object w:dxaOrig="2107" w:dyaOrig="41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pt;height:150.25pt" o:ole="">
                        <v:imagedata r:id="rId9" o:title=""/>
                      </v:shape>
                      <o:OLEObject Type="Embed" ProgID="ChemDraw.Document.6.0" ShapeID="_x0000_i1025" DrawAspect="Content" ObjectID="_1548165008" r:id="rId10"/>
                    </w:object>
                  </w:r>
                </w:p>
              </w:tc>
              <w:tc>
                <w:tcPr>
                  <w:tcW w:w="4574" w:type="dxa"/>
                  <w:vAlign w:val="center"/>
                </w:tcPr>
                <w:p w:rsidR="000A3782" w:rsidRPr="007A1090" w:rsidRDefault="000A3782" w:rsidP="000A3782">
                  <w:pPr>
                    <w:spacing w:line="360" w:lineRule="auto"/>
                    <w:jc w:val="both"/>
                    <w:rPr>
                      <w:rFonts w:ascii="Arial" w:hAnsi="Arial" w:cs="Arial"/>
                      <w:color w:val="FF0000"/>
                      <w:sz w:val="22"/>
                      <w:szCs w:val="24"/>
                      <w:lang w:eastAsia="zh-HK"/>
                    </w:rPr>
                  </w:pP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RM</w:t>
                  </w:r>
                  <w:r w:rsidRPr="00596E61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ab/>
                  </w: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: Reaction mixture</w:t>
                  </w:r>
                </w:p>
                <w:p w:rsidR="000A3782" w:rsidRPr="007A1090" w:rsidRDefault="000A3782" w:rsidP="000A3782">
                  <w:pPr>
                    <w:spacing w:line="360" w:lineRule="auto"/>
                    <w:jc w:val="both"/>
                    <w:rPr>
                      <w:rFonts w:ascii="Arial" w:hAnsi="Arial" w:cs="Arial"/>
                      <w:color w:val="FF0000"/>
                      <w:sz w:val="22"/>
                      <w:szCs w:val="24"/>
                      <w:lang w:eastAsia="zh-HK"/>
                    </w:rPr>
                  </w:pPr>
                  <w:r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P</w:t>
                  </w:r>
                  <w:r w:rsidRPr="00596E61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ab/>
                  </w: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: Product</w:t>
                  </w:r>
                  <w:r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v</w:t>
                  </w:r>
                  <w:r w:rsidRPr="007A1090">
                    <w:rPr>
                      <w:rFonts w:ascii="Arial" w:hAnsi="Arial" w:cs="Arial"/>
                      <w:color w:val="FF0000"/>
                      <w:sz w:val="22"/>
                      <w:szCs w:val="24"/>
                      <w:lang w:eastAsia="zh-HK"/>
                    </w:rPr>
                    <w:t>anillyl</w:t>
                  </w:r>
                  <w:proofErr w:type="spellEnd"/>
                  <w:r w:rsidRPr="007A1090">
                    <w:rPr>
                      <w:rFonts w:ascii="Arial" w:hAnsi="Arial" w:cs="Arial"/>
                      <w:color w:val="FF0000"/>
                      <w:sz w:val="22"/>
                      <w:szCs w:val="24"/>
                      <w:lang w:eastAsia="zh-HK"/>
                    </w:rPr>
                    <w:t xml:space="preserve"> alcohol</w:t>
                  </w:r>
                </w:p>
                <w:p w:rsidR="000A3782" w:rsidRPr="000A3782" w:rsidRDefault="000A3782" w:rsidP="000A3782">
                  <w:pPr>
                    <w:spacing w:line="360" w:lineRule="auto"/>
                    <w:jc w:val="both"/>
                    <w:rPr>
                      <w:rFonts w:ascii="Arial" w:hAnsi="Arial" w:cs="Arial"/>
                      <w:color w:val="FF0000"/>
                      <w:sz w:val="22"/>
                      <w:szCs w:val="24"/>
                      <w:lang w:val="en-GB" w:eastAsia="zh-HK"/>
                    </w:rPr>
                  </w:pP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R</w:t>
                  </w:r>
                  <w:r w:rsidRPr="00596E61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ab/>
                  </w: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: Reactant</w:t>
                  </w:r>
                  <w:r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 xml:space="preserve">, </w:t>
                  </w:r>
                  <w:r w:rsidRPr="007A1090">
                    <w:rPr>
                      <w:rFonts w:ascii="Arial" w:hAnsi="Arial" w:cs="Arial"/>
                      <w:color w:val="FF0000"/>
                      <w:sz w:val="22"/>
                      <w:szCs w:val="24"/>
                      <w:lang w:eastAsia="zh-HK"/>
                    </w:rPr>
                    <w:t>vanillin</w:t>
                  </w:r>
                </w:p>
              </w:tc>
            </w:tr>
          </w:tbl>
          <w:p w:rsidR="007A1090" w:rsidRPr="000A3782" w:rsidRDefault="007A1090" w:rsidP="00045A33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</w:p>
        </w:tc>
      </w:tr>
    </w:tbl>
    <w:p w:rsidR="00A37FCA" w:rsidRPr="00F300A2" w:rsidRDefault="00A37FCA" w:rsidP="00F300A2">
      <w:pPr>
        <w:rPr>
          <w:rFonts w:ascii="Times New Roman" w:hAnsi="Times New Roman" w:cs="Times New Roman"/>
          <w:b/>
          <w:sz w:val="24"/>
          <w:szCs w:val="24"/>
        </w:rPr>
      </w:pPr>
    </w:p>
    <w:p w:rsidR="00F300A2" w:rsidRPr="000B625E" w:rsidRDefault="00323499" w:rsidP="00F300A2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E</w:t>
      </w:r>
      <w:r w:rsidR="00F300A2">
        <w:rPr>
          <w:rFonts w:ascii="Arial" w:hAnsi="Arial" w:cs="Arial"/>
          <w:b/>
          <w:sz w:val="24"/>
          <w:szCs w:val="24"/>
        </w:rPr>
        <w:t xml:space="preserve">xperimental </w:t>
      </w:r>
      <w:r>
        <w:rPr>
          <w:rFonts w:ascii="Arial" w:hAnsi="Arial" w:cs="Arial" w:hint="eastAsia"/>
          <w:b/>
          <w:sz w:val="24"/>
          <w:szCs w:val="24"/>
        </w:rPr>
        <w:t>D</w:t>
      </w:r>
      <w:r w:rsidR="00F300A2">
        <w:rPr>
          <w:rFonts w:ascii="Arial" w:hAnsi="Arial" w:cs="Arial"/>
          <w:b/>
          <w:sz w:val="24"/>
          <w:szCs w:val="24"/>
        </w:rPr>
        <w:t>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301"/>
      </w:tblGrid>
      <w:tr w:rsidR="00F300A2" w:rsidRPr="00DF30AD" w:rsidTr="000A3782">
        <w:trPr>
          <w:trHeight w:val="1004"/>
        </w:trPr>
        <w:tc>
          <w:tcPr>
            <w:tcW w:w="4077" w:type="dxa"/>
            <w:vAlign w:val="center"/>
          </w:tcPr>
          <w:p w:rsidR="00F300A2" w:rsidRPr="00DF30AD" w:rsidRDefault="00DE1F1B" w:rsidP="00DE1F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Molar </w:t>
            </w:r>
            <w:r w:rsidR="00F300A2"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mass of vanillin 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/ </w:t>
            </w:r>
            <w:r w:rsidR="00F300A2" w:rsidRPr="00DF30AD">
              <w:rPr>
                <w:rFonts w:ascii="Arial" w:hAnsi="Arial" w:cs="Arial"/>
                <w:sz w:val="22"/>
                <w:szCs w:val="24"/>
                <w:lang w:eastAsia="zh-HK"/>
              </w:rPr>
              <w:t>g mol</w:t>
            </w:r>
            <w:r w:rsidR="00F300A2" w:rsidRPr="00DF30AD">
              <w:rPr>
                <w:rFonts w:ascii="Arial" w:hAnsi="Arial" w:cs="Arial"/>
                <w:sz w:val="22"/>
                <w:szCs w:val="24"/>
                <w:vertAlign w:val="superscript"/>
              </w:rPr>
              <w:t>–1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 </w:t>
            </w:r>
            <w:r w:rsidR="00F300A2"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: </w:t>
            </w:r>
          </w:p>
        </w:tc>
        <w:tc>
          <w:tcPr>
            <w:tcW w:w="5301" w:type="dxa"/>
            <w:vAlign w:val="center"/>
          </w:tcPr>
          <w:p w:rsidR="00F300A2" w:rsidRPr="00596E61" w:rsidRDefault="00323499" w:rsidP="0032349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152.15</w:t>
            </w:r>
          </w:p>
        </w:tc>
      </w:tr>
      <w:tr w:rsidR="00F300A2" w:rsidRPr="00DF30AD" w:rsidTr="000A3782">
        <w:trPr>
          <w:trHeight w:val="848"/>
        </w:trPr>
        <w:tc>
          <w:tcPr>
            <w:tcW w:w="4077" w:type="dxa"/>
            <w:vAlign w:val="center"/>
          </w:tcPr>
          <w:p w:rsidR="00F300A2" w:rsidRPr="00DF30AD" w:rsidRDefault="00F300A2" w:rsidP="00DE1F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Mass of vanillin used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/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g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: </w:t>
            </w:r>
          </w:p>
        </w:tc>
        <w:tc>
          <w:tcPr>
            <w:tcW w:w="5301" w:type="dxa"/>
            <w:vAlign w:val="center"/>
          </w:tcPr>
          <w:p w:rsidR="00F300A2" w:rsidRPr="00596E61" w:rsidRDefault="00323499" w:rsidP="0032349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 xml:space="preserve">1.00 </w:t>
            </w:r>
          </w:p>
        </w:tc>
      </w:tr>
      <w:tr w:rsidR="00F300A2" w:rsidRPr="00DF30AD" w:rsidTr="000A3782">
        <w:trPr>
          <w:trHeight w:val="1257"/>
        </w:trPr>
        <w:tc>
          <w:tcPr>
            <w:tcW w:w="4077" w:type="dxa"/>
            <w:vAlign w:val="center"/>
          </w:tcPr>
          <w:p w:rsidR="00F300A2" w:rsidRPr="00DF30AD" w:rsidRDefault="00F300A2" w:rsidP="00DE1F1B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Number of mole of vanillin used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/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mol</w:t>
            </w:r>
            <w:r w:rsidR="000A3782">
              <w:rPr>
                <w:rFonts w:ascii="Arial" w:hAnsi="Arial" w:cs="Arial"/>
                <w:sz w:val="22"/>
                <w:szCs w:val="24"/>
                <w:lang w:eastAsia="zh-HK"/>
              </w:rPr>
              <w:t xml:space="preserve">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: </w:t>
            </w:r>
          </w:p>
        </w:tc>
        <w:tc>
          <w:tcPr>
            <w:tcW w:w="5301" w:type="dxa"/>
            <w:vAlign w:val="center"/>
          </w:tcPr>
          <w:p w:rsidR="00F300A2" w:rsidRPr="00596E61" w:rsidRDefault="00596E61" w:rsidP="00596E61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m:oMath>
              <m:f>
                <m:fPr>
                  <m:type m:val="skw"/>
                  <m:ctrlPr>
                    <w:rPr>
                      <w:rFonts w:ascii="Cambria Math" w:eastAsia="Arial Unicode MS" w:hAnsi="Cambria Math" w:cs="Arial"/>
                      <w:color w:val="FF0000"/>
                      <w:kern w:val="0"/>
                      <w:sz w:val="22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1.00</m:t>
                  </m:r>
                  <m:r>
                    <m:rPr>
                      <m:nor/>
                    </m:rPr>
                    <w:rPr>
                      <w:rFonts w:ascii="Cambria Math" w:eastAsia="Arial Unicode MS" w:hAnsi="Arial" w:cs="Arial" w:hint="eastAsia"/>
                      <w:color w:val="FF0000"/>
                      <w:sz w:val="22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g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 xml:space="preserve">152.15 g </m:t>
                  </m:r>
                  <m:sSup>
                    <m:sSupPr>
                      <m:ctrlPr>
                        <w:rPr>
                          <w:rFonts w:ascii="Cambria Math" w:eastAsia="Arial Unicode MS" w:hAnsi="Cambria Math" w:cs="Arial"/>
                          <w:i/>
                          <w:color w:val="FF0000"/>
                          <w:sz w:val="22"/>
                          <w:szCs w:val="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mol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-1</m:t>
                      </m:r>
                    </m:sup>
                  </m:sSup>
                </m:den>
              </m:f>
            </m:oMath>
          </w:p>
          <w:p w:rsidR="00323499" w:rsidRPr="00596E61" w:rsidRDefault="00596E61" w:rsidP="00596E61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="00323499"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>= 0.006572</w:t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 xml:space="preserve"> mol</w:t>
            </w:r>
          </w:p>
        </w:tc>
      </w:tr>
      <w:tr w:rsidR="00596E61" w:rsidRPr="00DF30AD" w:rsidTr="000A3782">
        <w:trPr>
          <w:trHeight w:val="994"/>
        </w:trPr>
        <w:tc>
          <w:tcPr>
            <w:tcW w:w="4077" w:type="dxa"/>
            <w:vAlign w:val="center"/>
          </w:tcPr>
          <w:p w:rsidR="00596E61" w:rsidRPr="00DF30AD" w:rsidRDefault="00DE1F1B" w:rsidP="00DE1F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>Molar</w:t>
            </w:r>
            <w:r w:rsidR="00596E61"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 mass of </w:t>
            </w:r>
            <w:proofErr w:type="spellStart"/>
            <w:r w:rsidR="00596E61" w:rsidRPr="00DF30AD">
              <w:rPr>
                <w:rFonts w:ascii="Arial" w:hAnsi="Arial" w:cs="Arial"/>
                <w:sz w:val="22"/>
                <w:szCs w:val="24"/>
                <w:lang w:eastAsia="zh-HK"/>
              </w:rPr>
              <w:t>vanillyl</w:t>
            </w:r>
            <w:proofErr w:type="spellEnd"/>
            <w:r w:rsidR="00596E61"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 alcohol 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/ </w:t>
            </w:r>
            <w:r w:rsidR="00596E61" w:rsidRPr="00DF30AD">
              <w:rPr>
                <w:rFonts w:ascii="Arial" w:hAnsi="Arial" w:cs="Arial"/>
                <w:sz w:val="22"/>
                <w:szCs w:val="24"/>
                <w:lang w:eastAsia="zh-HK"/>
              </w:rPr>
              <w:t>g mol</w:t>
            </w:r>
            <w:r w:rsidR="00596E61" w:rsidRPr="00DF30AD">
              <w:rPr>
                <w:rFonts w:ascii="Arial" w:hAnsi="Arial" w:cs="Arial"/>
                <w:sz w:val="22"/>
                <w:szCs w:val="24"/>
                <w:vertAlign w:val="superscript"/>
              </w:rPr>
              <w:t>–1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 </w:t>
            </w:r>
            <w:r w:rsidR="00596E61"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: </w:t>
            </w:r>
          </w:p>
        </w:tc>
        <w:tc>
          <w:tcPr>
            <w:tcW w:w="5301" w:type="dxa"/>
            <w:vAlign w:val="center"/>
          </w:tcPr>
          <w:p w:rsidR="00596E61" w:rsidRPr="00596E61" w:rsidRDefault="00596E61" w:rsidP="00596E6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154.17</w:t>
            </w:r>
          </w:p>
        </w:tc>
      </w:tr>
      <w:tr w:rsidR="00596E61" w:rsidRPr="00DF30AD" w:rsidTr="00596E61">
        <w:trPr>
          <w:trHeight w:val="1124"/>
        </w:trPr>
        <w:tc>
          <w:tcPr>
            <w:tcW w:w="4077" w:type="dxa"/>
            <w:vAlign w:val="center"/>
          </w:tcPr>
          <w:p w:rsidR="00596E61" w:rsidRPr="00DF30AD" w:rsidRDefault="00596E61" w:rsidP="00DE1F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Mass of </w:t>
            </w:r>
            <w:proofErr w:type="spellStart"/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vanillyl</w:t>
            </w:r>
            <w:proofErr w:type="spellEnd"/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 alcohol obtained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/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g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: </w:t>
            </w:r>
          </w:p>
        </w:tc>
        <w:tc>
          <w:tcPr>
            <w:tcW w:w="5301" w:type="dxa"/>
            <w:vAlign w:val="center"/>
          </w:tcPr>
          <w:p w:rsidR="00596E61" w:rsidRPr="00596E61" w:rsidRDefault="00596E61" w:rsidP="00DE1F1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0.46  (For reference only)</w:t>
            </w:r>
          </w:p>
        </w:tc>
      </w:tr>
      <w:tr w:rsidR="00596E61" w:rsidRPr="00DF30AD" w:rsidTr="000A3782">
        <w:trPr>
          <w:trHeight w:val="1265"/>
        </w:trPr>
        <w:tc>
          <w:tcPr>
            <w:tcW w:w="4077" w:type="dxa"/>
            <w:vAlign w:val="center"/>
          </w:tcPr>
          <w:p w:rsidR="00596E61" w:rsidRPr="00DF30AD" w:rsidRDefault="00596E61" w:rsidP="00DE1F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Number of mole of </w:t>
            </w:r>
            <w:proofErr w:type="spellStart"/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vanillyl</w:t>
            </w:r>
            <w:proofErr w:type="spellEnd"/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 alcohol obtained 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/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mol</w:t>
            </w:r>
            <w:r w:rsidR="00DE1F1B"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: </w:t>
            </w:r>
          </w:p>
        </w:tc>
        <w:tc>
          <w:tcPr>
            <w:tcW w:w="5301" w:type="dxa"/>
            <w:vAlign w:val="center"/>
          </w:tcPr>
          <w:p w:rsidR="00596E61" w:rsidRPr="00596E61" w:rsidRDefault="00596E61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m:oMath>
              <m:f>
                <m:fPr>
                  <m:type m:val="skw"/>
                  <m:ctrlPr>
                    <w:rPr>
                      <w:rFonts w:ascii="Cambria Math" w:eastAsia="Arial Unicode MS" w:hAnsi="Cambria Math" w:cs="Arial"/>
                      <w:color w:val="FF0000"/>
                      <w:kern w:val="0"/>
                      <w:sz w:val="22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Arial Unicode MS" w:hAnsi="Arial" w:cs="Arial" w:hint="eastAsia"/>
                      <w:color w:val="FF0000"/>
                      <w:sz w:val="22"/>
                      <w:szCs w:val="24"/>
                    </w:rPr>
                    <m:t>0.46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 xml:space="preserve"> g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15</m:t>
                  </m:r>
                  <m:r>
                    <m:rPr>
                      <m:nor/>
                    </m:rPr>
                    <w:rPr>
                      <w:rFonts w:ascii="Arial" w:eastAsia="Arial Unicode MS" w:hAnsi="Arial" w:cs="Arial" w:hint="eastAsia"/>
                      <w:color w:val="FF0000"/>
                      <w:sz w:val="22"/>
                      <w:szCs w:val="24"/>
                    </w:rPr>
                    <m:t>4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.1</m:t>
                  </m:r>
                  <m:r>
                    <m:rPr>
                      <m:nor/>
                    </m:rPr>
                    <w:rPr>
                      <w:rFonts w:ascii="Arial" w:eastAsia="Arial Unicode MS" w:hAnsi="Arial" w:cs="Arial" w:hint="eastAsia"/>
                      <w:color w:val="FF0000"/>
                      <w:sz w:val="22"/>
                      <w:szCs w:val="24"/>
                    </w:rPr>
                    <m:t>7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 xml:space="preserve"> g </m:t>
                  </m:r>
                  <m:sSup>
                    <m:sSupPr>
                      <m:ctrlPr>
                        <w:rPr>
                          <w:rFonts w:ascii="Cambria Math" w:eastAsia="Arial Unicode MS" w:hAnsi="Cambria Math" w:cs="Arial"/>
                          <w:i/>
                          <w:color w:val="FF0000"/>
                          <w:sz w:val="22"/>
                          <w:szCs w:val="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mol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-1</m:t>
                      </m:r>
                    </m:sup>
                  </m:sSup>
                </m:den>
              </m:f>
            </m:oMath>
          </w:p>
          <w:p w:rsidR="00596E61" w:rsidRPr="00596E61" w:rsidRDefault="00596E61" w:rsidP="00596E61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>= 0.00</w:t>
            </w:r>
            <w:r w:rsidRPr="00596E61">
              <w:rPr>
                <w:rFonts w:ascii="Arial" w:eastAsia="Arial Unicode MS" w:hAnsi="Arial" w:cs="Arial" w:hint="eastAsia"/>
                <w:color w:val="FF0000"/>
                <w:kern w:val="0"/>
                <w:sz w:val="22"/>
                <w:szCs w:val="24"/>
              </w:rPr>
              <w:t>2984</w:t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 xml:space="preserve"> mol</w:t>
            </w:r>
          </w:p>
        </w:tc>
      </w:tr>
      <w:tr w:rsidR="001E0C85" w:rsidRPr="00DF30AD" w:rsidTr="000A3782">
        <w:trPr>
          <w:trHeight w:val="1550"/>
        </w:trPr>
        <w:tc>
          <w:tcPr>
            <w:tcW w:w="4077" w:type="dxa"/>
            <w:vAlign w:val="center"/>
          </w:tcPr>
          <w:p w:rsidR="001E0C85" w:rsidRPr="00DF30AD" w:rsidRDefault="00DE1F1B" w:rsidP="000A3782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sz w:val="22"/>
                <w:szCs w:val="24"/>
                <w:lang w:eastAsia="zh-HK"/>
              </w:rPr>
              <w:t>P</w:t>
            </w:r>
            <w:r>
              <w:rPr>
                <w:rFonts w:ascii="Arial" w:hAnsi="Arial" w:cs="Arial" w:hint="eastAsia"/>
                <w:sz w:val="22"/>
                <w:szCs w:val="24"/>
                <w:lang w:eastAsia="zh-HK"/>
              </w:rPr>
              <w:t xml:space="preserve">ercentage </w:t>
            </w:r>
            <w:r w:rsidR="000A3782">
              <w:rPr>
                <w:rFonts w:ascii="Arial" w:hAnsi="Arial" w:cs="Arial"/>
                <w:sz w:val="22"/>
                <w:szCs w:val="24"/>
                <w:lang w:eastAsia="zh-HK"/>
              </w:rPr>
              <w:t>y</w:t>
            </w:r>
            <w:r w:rsidR="001E0C85" w:rsidRPr="00DF30AD">
              <w:rPr>
                <w:rFonts w:ascii="Arial" w:hAnsi="Arial" w:cs="Arial"/>
                <w:sz w:val="22"/>
                <w:szCs w:val="24"/>
                <w:lang w:eastAsia="zh-HK"/>
              </w:rPr>
              <w:t xml:space="preserve">ield : </w:t>
            </w:r>
          </w:p>
        </w:tc>
        <w:tc>
          <w:tcPr>
            <w:tcW w:w="5301" w:type="dxa"/>
            <w:vAlign w:val="center"/>
          </w:tcPr>
          <w:p w:rsidR="001E0C85" w:rsidRPr="00C30D86" w:rsidRDefault="001E0C85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kern w:val="0"/>
                <w:sz w:val="22"/>
                <w:oMath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m:oMath>
              <m:r>
                <m:rPr>
                  <m:nor/>
                </m:rPr>
                <w:rPr>
                  <w:rFonts w:ascii="Arial" w:hAnsi="Arial" w:cs="Arial"/>
                  <w:color w:val="FF0000"/>
                  <w:sz w:val="22"/>
                </w:rPr>
                <m:t>(</m:t>
              </m:r>
              <m:f>
                <m:fPr>
                  <m:type m:val="skw"/>
                  <m:ctrlPr>
                    <w:rPr>
                      <w:rFonts w:ascii="Cambria Math" w:eastAsia="Arial Unicode MS" w:hAnsi="Cambria Math" w:cs="Arial"/>
                      <w:color w:val="FF0000"/>
                      <w:kern w:val="0"/>
                      <w:sz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</w:rPr>
                    <m:t xml:space="preserve">0.002984 mol 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</w:rPr>
                    <m:t>0.006572 mol</m:t>
                  </m:r>
                </m:den>
              </m:f>
              <m:r>
                <m:rPr>
                  <m:nor/>
                </m:rPr>
                <w:rPr>
                  <w:rFonts w:ascii="Arial" w:eastAsia="Arial Unicode MS" w:hAnsi="Arial" w:cs="Arial"/>
                  <w:color w:val="FF0000"/>
                  <w:kern w:val="0"/>
                  <w:sz w:val="22"/>
                </w:rPr>
                <m:t>) × 100%</m:t>
              </m:r>
            </m:oMath>
          </w:p>
          <w:p w:rsidR="009071AF" w:rsidRDefault="009071AF" w:rsidP="00C30D8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1E0C85" w:rsidRPr="009071AF" w:rsidRDefault="009071AF" w:rsidP="00C30D8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="001E0C85"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 xml:space="preserve">= </w:t>
            </w:r>
            <w:r w:rsidR="00C30D86">
              <w:rPr>
                <w:rFonts w:ascii="Arial" w:eastAsia="Arial Unicode MS" w:hAnsi="Arial" w:cs="Arial" w:hint="eastAsia"/>
                <w:color w:val="FF0000"/>
                <w:kern w:val="0"/>
                <w:sz w:val="22"/>
                <w:szCs w:val="24"/>
              </w:rPr>
              <w:t>45.40 %</w:t>
            </w:r>
          </w:p>
        </w:tc>
      </w:tr>
    </w:tbl>
    <w:p w:rsidR="00F300A2" w:rsidRPr="00A73F8F" w:rsidRDefault="00F300A2" w:rsidP="00F300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lastRenderedPageBreak/>
        <w:t>Answers for the questions:</w:t>
      </w:r>
    </w:p>
    <w:p w:rsidR="00F300A2" w:rsidRDefault="00F300A2" w:rsidP="00F300A2">
      <w:pPr>
        <w:widowControl w:val="0"/>
        <w:spacing w:after="0" w:line="360" w:lineRule="auto"/>
        <w:ind w:firstLine="480"/>
        <w:jc w:val="both"/>
        <w:rPr>
          <w:rFonts w:ascii="Arial" w:hAnsi="Arial" w:cs="Arial"/>
          <w:b/>
          <w:i/>
          <w:szCs w:val="24"/>
        </w:rPr>
      </w:pPr>
      <w:r w:rsidRPr="00311D58">
        <w:rPr>
          <w:rFonts w:ascii="Arial" w:hAnsi="Arial" w:cs="Arial"/>
          <w:b/>
          <w:szCs w:val="24"/>
        </w:rPr>
        <w:t xml:space="preserve"> </w:t>
      </w:r>
      <w:r w:rsidRPr="00311D58">
        <w:rPr>
          <w:rFonts w:ascii="Arial" w:hAnsi="Arial" w:cs="Arial"/>
          <w:b/>
          <w:i/>
          <w:szCs w:val="24"/>
        </w:rPr>
        <w:t>(Teachers may choose the questions appropriate for their students to work out.)</w:t>
      </w:r>
    </w:p>
    <w:p w:rsidR="00F300A2" w:rsidRPr="00F300A2" w:rsidRDefault="00F300A2" w:rsidP="00F300A2">
      <w:pPr>
        <w:widowControl w:val="0"/>
        <w:spacing w:after="0" w:line="360" w:lineRule="auto"/>
        <w:ind w:firstLine="480"/>
        <w:jc w:val="both"/>
        <w:rPr>
          <w:rFonts w:ascii="Arial" w:hAnsi="Arial" w:cs="Arial"/>
          <w:b/>
          <w:i/>
          <w:szCs w:val="24"/>
        </w:rPr>
      </w:pPr>
    </w:p>
    <w:p w:rsidR="00F300A2" w:rsidRPr="00F300A2" w:rsidRDefault="00F300A2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</w:rPr>
      </w:pP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center"/>
        <w:rPr>
          <w:rFonts w:ascii="Arial" w:hAnsi="Arial" w:cs="Arial"/>
          <w:sz w:val="24"/>
          <w:szCs w:val="24"/>
        </w:rPr>
      </w:pPr>
      <w:r w:rsidRPr="00F300A2">
        <w:rPr>
          <w:rFonts w:ascii="Arial" w:hAnsi="Arial" w:cs="Arial"/>
          <w:noProof/>
        </w:rPr>
        <w:drawing>
          <wp:inline distT="0" distB="0" distL="0" distR="0">
            <wp:extent cx="3678072" cy="12160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317" cy="121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A2" w:rsidRPr="00F300A2" w:rsidRDefault="00FD52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eastAsia="Arial Unicode MS" w:hAnsi="Arial" w:cs="Arial"/>
          <w:szCs w:val="24"/>
        </w:rPr>
      </w:pPr>
      <w:r w:rsidRPr="00F300A2">
        <w:rPr>
          <w:rFonts w:ascii="Arial" w:eastAsia="Arial Unicode MS" w:hAnsi="Arial" w:cs="Arial"/>
          <w:szCs w:val="24"/>
        </w:rPr>
        <w:t>S</w:t>
      </w:r>
      <w:r w:rsidR="00F111BC" w:rsidRPr="00F300A2">
        <w:rPr>
          <w:rFonts w:ascii="Arial" w:eastAsia="Arial Unicode MS" w:hAnsi="Arial" w:cs="Arial"/>
          <w:szCs w:val="24"/>
        </w:rPr>
        <w:t>tructural difference</w:t>
      </w:r>
      <w:r w:rsidRPr="00F300A2">
        <w:rPr>
          <w:rFonts w:ascii="Arial" w:eastAsia="Arial Unicode MS" w:hAnsi="Arial" w:cs="Arial"/>
          <w:szCs w:val="24"/>
        </w:rPr>
        <w:t xml:space="preserve">: there is a carbonyl group in </w:t>
      </w:r>
      <w:r w:rsidRPr="00F300A2">
        <w:rPr>
          <w:rFonts w:ascii="Arial" w:eastAsia="Arial Unicode MS" w:hAnsi="Arial" w:cs="Arial"/>
          <w:szCs w:val="24"/>
          <w:lang w:eastAsia="zh-HK"/>
        </w:rPr>
        <w:t xml:space="preserve">vanillin, but at the same carbon, there is a primary </w:t>
      </w:r>
      <w:r w:rsidR="00512CD5" w:rsidRPr="00F300A2">
        <w:rPr>
          <w:rFonts w:ascii="Arial" w:eastAsia="Arial Unicode MS" w:hAnsi="Arial" w:cs="Arial"/>
          <w:szCs w:val="24"/>
          <w:lang w:eastAsia="zh-HK"/>
        </w:rPr>
        <w:t>hydroxy</w:t>
      </w:r>
      <w:r w:rsidR="00F438C7">
        <w:rPr>
          <w:rFonts w:ascii="Arial" w:eastAsia="Arial Unicode MS" w:hAnsi="Arial" w:cs="Arial" w:hint="eastAsia"/>
          <w:szCs w:val="24"/>
          <w:lang w:eastAsia="zh-HK"/>
        </w:rPr>
        <w:t>l</w:t>
      </w:r>
      <w:r w:rsidR="00191025" w:rsidRPr="00F300A2">
        <w:rPr>
          <w:rFonts w:ascii="Arial" w:eastAsia="Arial Unicode MS" w:hAnsi="Arial" w:cs="Arial"/>
          <w:szCs w:val="24"/>
        </w:rPr>
        <w:t xml:space="preserve"> </w:t>
      </w:r>
      <w:r w:rsidRPr="00F300A2">
        <w:rPr>
          <w:rFonts w:ascii="Arial" w:eastAsia="Arial Unicode MS" w:hAnsi="Arial" w:cs="Arial"/>
          <w:szCs w:val="24"/>
        </w:rPr>
        <w:t>group.</w:t>
      </w:r>
    </w:p>
    <w:p w:rsidR="00F300A2" w:rsidRPr="00F300A2" w:rsidRDefault="00F300A2" w:rsidP="00F300A2">
      <w:pPr>
        <w:widowControl w:val="0"/>
        <w:spacing w:after="0" w:line="360" w:lineRule="auto"/>
        <w:ind w:firstLine="480"/>
        <w:jc w:val="both"/>
        <w:rPr>
          <w:rFonts w:ascii="Arial" w:hAnsi="Arial" w:cs="Arial"/>
          <w:b/>
          <w:i/>
          <w:szCs w:val="24"/>
        </w:rPr>
      </w:pPr>
    </w:p>
    <w:p w:rsidR="00F300A2" w:rsidRPr="00F300A2" w:rsidRDefault="00FD52A2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  <w:sz w:val="20"/>
        </w:rPr>
      </w:pPr>
      <w:r w:rsidRPr="00F300A2">
        <w:rPr>
          <w:rFonts w:ascii="Arial" w:hAnsi="Arial" w:cs="Arial"/>
          <w:szCs w:val="24"/>
        </w:rPr>
        <w:t xml:space="preserve">In the IR spectrum of </w:t>
      </w:r>
      <w:r w:rsidRPr="00F300A2">
        <w:rPr>
          <w:rFonts w:ascii="Arial" w:hAnsi="Arial" w:cs="Arial"/>
          <w:szCs w:val="24"/>
          <w:lang w:eastAsia="zh-HK"/>
        </w:rPr>
        <w:t>vanillin, t</w:t>
      </w:r>
      <w:r w:rsidR="00F111BC" w:rsidRPr="00F300A2">
        <w:rPr>
          <w:rFonts w:ascii="Arial" w:hAnsi="Arial" w:cs="Arial"/>
          <w:szCs w:val="24"/>
        </w:rPr>
        <w:t>he</w:t>
      </w:r>
      <w:r w:rsidRPr="00F300A2">
        <w:rPr>
          <w:rFonts w:ascii="Arial" w:hAnsi="Arial" w:cs="Arial"/>
          <w:szCs w:val="24"/>
        </w:rPr>
        <w:t xml:space="preserve">re </w:t>
      </w:r>
      <w:r w:rsidR="00833751" w:rsidRPr="00F300A2">
        <w:rPr>
          <w:rFonts w:ascii="Arial" w:hAnsi="Arial" w:cs="Arial"/>
          <w:szCs w:val="24"/>
        </w:rPr>
        <w:t>should be</w:t>
      </w:r>
      <w:r w:rsidRPr="00F300A2">
        <w:rPr>
          <w:rFonts w:ascii="Arial" w:hAnsi="Arial" w:cs="Arial"/>
          <w:szCs w:val="24"/>
        </w:rPr>
        <w:t xml:space="preserve"> a peak </w:t>
      </w:r>
      <w:r w:rsidR="00BF375D" w:rsidRPr="00F300A2">
        <w:rPr>
          <w:rFonts w:ascii="Arial" w:hAnsi="Arial" w:cs="Arial"/>
          <w:szCs w:val="24"/>
        </w:rPr>
        <w:t>in the range</w:t>
      </w:r>
      <w:r w:rsidRPr="00F300A2">
        <w:rPr>
          <w:rFonts w:ascii="Arial" w:hAnsi="Arial" w:cs="Arial"/>
          <w:szCs w:val="24"/>
        </w:rPr>
        <w:t xml:space="preserve"> </w:t>
      </w:r>
      <w:r w:rsidR="00BF375D" w:rsidRPr="00F300A2">
        <w:rPr>
          <w:rFonts w:ascii="Arial" w:hAnsi="Arial" w:cs="Arial"/>
          <w:szCs w:val="24"/>
        </w:rPr>
        <w:t xml:space="preserve">from 1680 to 1800 </w:t>
      </w:r>
      <w:r w:rsidRPr="00F300A2">
        <w:rPr>
          <w:rFonts w:ascii="Arial" w:hAnsi="Arial" w:cs="Arial"/>
          <w:szCs w:val="24"/>
        </w:rPr>
        <w:t>cm</w:t>
      </w:r>
      <w:r w:rsidRPr="00F300A2">
        <w:rPr>
          <w:rFonts w:ascii="Arial" w:hAnsi="Arial" w:cs="Arial"/>
          <w:szCs w:val="24"/>
          <w:vertAlign w:val="superscript"/>
        </w:rPr>
        <w:t>–1</w:t>
      </w:r>
      <w:r w:rsidRPr="00F300A2">
        <w:rPr>
          <w:rFonts w:ascii="Arial" w:hAnsi="Arial" w:cs="Arial"/>
          <w:szCs w:val="24"/>
        </w:rPr>
        <w:t xml:space="preserve"> for the </w:t>
      </w:r>
      <w:r w:rsidR="00833751" w:rsidRPr="00F300A2">
        <w:rPr>
          <w:rFonts w:ascii="Arial" w:hAnsi="Arial" w:cs="Arial"/>
          <w:szCs w:val="24"/>
        </w:rPr>
        <w:t>carbonyl group, but such a peak is not expected in the IR spectrum of</w:t>
      </w:r>
      <w:r w:rsidR="00F111BC" w:rsidRPr="00F300A2">
        <w:rPr>
          <w:rFonts w:ascii="Arial" w:hAnsi="Arial" w:cs="Arial"/>
          <w:szCs w:val="24"/>
        </w:rPr>
        <w:t xml:space="preserve"> </w:t>
      </w:r>
      <w:proofErr w:type="spellStart"/>
      <w:r w:rsidR="00F111BC" w:rsidRPr="00F300A2">
        <w:rPr>
          <w:rFonts w:ascii="Arial" w:hAnsi="Arial" w:cs="Arial"/>
          <w:szCs w:val="24"/>
          <w:lang w:eastAsia="zh-HK"/>
        </w:rPr>
        <w:t>vanillyl</w:t>
      </w:r>
      <w:proofErr w:type="spellEnd"/>
      <w:r w:rsidR="00F111BC" w:rsidRPr="00F300A2">
        <w:rPr>
          <w:rFonts w:ascii="Arial" w:hAnsi="Arial" w:cs="Arial"/>
          <w:szCs w:val="24"/>
          <w:lang w:eastAsia="zh-HK"/>
        </w:rPr>
        <w:t xml:space="preserve"> alcohol</w:t>
      </w:r>
      <w:r w:rsidR="00F111BC" w:rsidRPr="00F300A2">
        <w:rPr>
          <w:rFonts w:ascii="Arial" w:hAnsi="Arial" w:cs="Arial"/>
          <w:szCs w:val="24"/>
        </w:rPr>
        <w:t>.</w:t>
      </w:r>
      <w:r w:rsidR="00F438C7">
        <w:rPr>
          <w:rFonts w:ascii="Arial" w:hAnsi="Arial" w:cs="Arial" w:hint="eastAsia"/>
          <w:szCs w:val="24"/>
          <w:lang w:eastAsia="zh-HK"/>
        </w:rPr>
        <w:t xml:space="preserve">  </w:t>
      </w: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  <w:sz w:val="20"/>
        </w:rPr>
      </w:pPr>
    </w:p>
    <w:p w:rsidR="00F300A2" w:rsidRPr="00F300A2" w:rsidRDefault="00F300A2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</w:rPr>
      </w:pPr>
    </w:p>
    <w:p w:rsidR="00F300A2" w:rsidRPr="00F300A2" w:rsidRDefault="00B17624" w:rsidP="00F300A2">
      <w:pPr>
        <w:ind w:left="240" w:firstLine="720"/>
        <w:rPr>
          <w:rFonts w:ascii="Arial" w:hAnsi="Arial" w:cs="Arial"/>
          <w:color w:val="000000" w:themeColor="text1"/>
        </w:rPr>
      </w:pPr>
      <w:r w:rsidRPr="00F300A2">
        <w:rPr>
          <w:rFonts w:ascii="Arial" w:hAnsi="Arial" w:cs="Arial"/>
        </w:rPr>
        <w:object w:dxaOrig="1039" w:dyaOrig="1380">
          <v:shape id="_x0000_i1026" type="#_x0000_t75" style="width:43.85pt;height:58.25pt" o:ole="">
            <v:imagedata r:id="rId12" o:title=""/>
          </v:shape>
          <o:OLEObject Type="Embed" ProgID="ChemDraw.Document.6.0" ShapeID="_x0000_i1026" DrawAspect="Content" ObjectID="_1548165009" r:id="rId13"/>
        </w:object>
      </w: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</w:rPr>
      </w:pPr>
      <w:r w:rsidRPr="00F300A2">
        <w:rPr>
          <w:rFonts w:ascii="Arial" w:hAnsi="Arial" w:cs="Arial"/>
          <w:color w:val="000000" w:themeColor="text1"/>
        </w:rPr>
        <w:t>Common molecules which have the same molecular shape: CH</w:t>
      </w:r>
      <w:r w:rsidRPr="00F300A2">
        <w:rPr>
          <w:rFonts w:ascii="Arial" w:hAnsi="Arial" w:cs="Arial"/>
          <w:color w:val="000000" w:themeColor="text1"/>
          <w:vertAlign w:val="subscript"/>
        </w:rPr>
        <w:t>4</w:t>
      </w:r>
      <w:r w:rsidRPr="00F300A2">
        <w:rPr>
          <w:rFonts w:ascii="Arial" w:hAnsi="Arial" w:cs="Arial"/>
          <w:color w:val="000000" w:themeColor="text1"/>
        </w:rPr>
        <w:t>, CCl</w:t>
      </w:r>
      <w:r w:rsidRPr="00F300A2">
        <w:rPr>
          <w:rFonts w:ascii="Arial" w:hAnsi="Arial" w:cs="Arial"/>
          <w:color w:val="000000" w:themeColor="text1"/>
          <w:vertAlign w:val="subscript"/>
        </w:rPr>
        <w:t>4</w:t>
      </w:r>
      <w:r w:rsidRPr="00F300A2">
        <w:rPr>
          <w:rFonts w:ascii="Arial" w:hAnsi="Arial" w:cs="Arial"/>
          <w:color w:val="000000" w:themeColor="text1"/>
        </w:rPr>
        <w:t>, etc.</w:t>
      </w: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</w:rPr>
      </w:pPr>
      <w:r w:rsidRPr="00F300A2">
        <w:rPr>
          <w:rFonts w:ascii="Arial" w:hAnsi="Arial" w:cs="Arial"/>
          <w:color w:val="000000" w:themeColor="text1"/>
        </w:rPr>
        <w:t>Common cation which has the same molecular shape: NH</w:t>
      </w:r>
      <w:r w:rsidRPr="00F300A2">
        <w:rPr>
          <w:rFonts w:ascii="Arial" w:hAnsi="Arial" w:cs="Arial"/>
          <w:color w:val="000000" w:themeColor="text1"/>
          <w:vertAlign w:val="subscript"/>
        </w:rPr>
        <w:t>4</w:t>
      </w:r>
      <w:r w:rsidRPr="00F300A2">
        <w:rPr>
          <w:rFonts w:ascii="Arial" w:hAnsi="Arial" w:cs="Arial"/>
          <w:color w:val="000000" w:themeColor="text1"/>
          <w:vertAlign w:val="superscript"/>
        </w:rPr>
        <w:t>+</w:t>
      </w: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  <w:sz w:val="20"/>
        </w:rPr>
      </w:pPr>
    </w:p>
    <w:p w:rsidR="00F300A2" w:rsidRPr="00F300A2" w:rsidRDefault="00F300A2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</w:rPr>
      </w:pPr>
      <w:r w:rsidRPr="00F300A2">
        <w:rPr>
          <w:rFonts w:ascii="Arial" w:hAnsi="Arial" w:cs="Arial"/>
        </w:rPr>
        <w:t xml:space="preserve">Collect the gas in an inverted test tube and bring a </w:t>
      </w:r>
      <w:r w:rsidR="008C5899">
        <w:rPr>
          <w:rFonts w:ascii="Arial" w:hAnsi="Arial" w:cs="Arial" w:hint="eastAsia"/>
          <w:lang w:eastAsia="zh-HK"/>
        </w:rPr>
        <w:t>burning</w:t>
      </w:r>
      <w:r w:rsidR="00A830AE">
        <w:rPr>
          <w:rFonts w:ascii="Arial" w:hAnsi="Arial" w:cs="Arial" w:hint="eastAsia"/>
        </w:rPr>
        <w:t xml:space="preserve"> splint</w:t>
      </w:r>
      <w:r w:rsidRPr="00F300A2">
        <w:rPr>
          <w:rFonts w:ascii="Arial" w:hAnsi="Arial" w:cs="Arial"/>
        </w:rPr>
        <w:t xml:space="preserve"> to the mouth of the test tube to check if a pop sound is produced.</w:t>
      </w:r>
    </w:p>
    <w:p w:rsidR="00F300A2" w:rsidRPr="00A830AE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</w:rPr>
      </w:pPr>
    </w:p>
    <w:p w:rsidR="00F300A2" w:rsidRPr="00F300A2" w:rsidRDefault="007B51B2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  <w:sz w:val="20"/>
        </w:rPr>
      </w:pPr>
      <w:r w:rsidRPr="00F300A2">
        <w:rPr>
          <w:rFonts w:ascii="Arial" w:hAnsi="Arial" w:cs="Arial"/>
          <w:color w:val="000000" w:themeColor="text1"/>
          <w:szCs w:val="24"/>
        </w:rPr>
        <w:t>BH</w:t>
      </w:r>
      <w:r w:rsidRPr="00F300A2">
        <w:rPr>
          <w:rFonts w:ascii="Arial" w:hAnsi="Arial" w:cs="Arial"/>
          <w:color w:val="000000" w:themeColor="text1"/>
          <w:szCs w:val="24"/>
          <w:vertAlign w:val="subscript"/>
        </w:rPr>
        <w:t>4</w:t>
      </w:r>
      <w:r w:rsidRPr="00F300A2">
        <w:rPr>
          <w:rFonts w:ascii="Arial" w:hAnsi="Arial" w:cs="Arial"/>
          <w:color w:val="000000" w:themeColor="text1"/>
          <w:szCs w:val="24"/>
          <w:vertAlign w:val="superscript"/>
        </w:rPr>
        <w:t>–</w:t>
      </w:r>
      <w:r w:rsidRPr="00F300A2">
        <w:rPr>
          <w:rFonts w:ascii="Arial" w:hAnsi="Arial" w:cs="Arial"/>
          <w:color w:val="000000" w:themeColor="text1"/>
          <w:szCs w:val="24"/>
        </w:rPr>
        <w:t xml:space="preserve"> reacts with H</w:t>
      </w:r>
      <w:r w:rsidRPr="00F300A2">
        <w:rPr>
          <w:rFonts w:ascii="Arial" w:hAnsi="Arial" w:cs="Arial"/>
          <w:color w:val="000000" w:themeColor="text1"/>
          <w:szCs w:val="24"/>
          <w:vertAlign w:val="superscript"/>
        </w:rPr>
        <w:t>+</w:t>
      </w:r>
      <w:r w:rsidRPr="00F300A2">
        <w:rPr>
          <w:rFonts w:ascii="Arial" w:hAnsi="Arial" w:cs="Arial"/>
          <w:color w:val="000000" w:themeColor="text1"/>
          <w:szCs w:val="24"/>
        </w:rPr>
        <w:t xml:space="preserve"> readily.  If the mixture is acidic, there is excess H</w:t>
      </w:r>
      <w:r w:rsidRPr="00F300A2">
        <w:rPr>
          <w:rFonts w:ascii="Arial" w:hAnsi="Arial" w:cs="Arial"/>
          <w:color w:val="000000" w:themeColor="text1"/>
          <w:szCs w:val="24"/>
          <w:vertAlign w:val="superscript"/>
        </w:rPr>
        <w:t>+</w:t>
      </w:r>
      <w:r w:rsidR="005E6AE8" w:rsidRPr="00F300A2">
        <w:rPr>
          <w:rFonts w:ascii="Arial" w:hAnsi="Arial" w:cs="Arial"/>
          <w:color w:val="000000" w:themeColor="text1"/>
          <w:szCs w:val="24"/>
        </w:rPr>
        <w:t xml:space="preserve"> in the mixture, which implies that all NaBH</w:t>
      </w:r>
      <w:r w:rsidR="005E6AE8" w:rsidRPr="00F300A2">
        <w:rPr>
          <w:rFonts w:ascii="Arial" w:hAnsi="Arial" w:cs="Arial"/>
          <w:color w:val="000000" w:themeColor="text1"/>
          <w:szCs w:val="24"/>
          <w:vertAlign w:val="subscript"/>
        </w:rPr>
        <w:t>4</w:t>
      </w:r>
      <w:r w:rsidR="003511B7" w:rsidRPr="00F300A2">
        <w:rPr>
          <w:rFonts w:ascii="Arial" w:hAnsi="Arial" w:cs="Arial"/>
          <w:color w:val="000000" w:themeColor="text1"/>
          <w:szCs w:val="24"/>
        </w:rPr>
        <w:t xml:space="preserve"> left has reacted with </w:t>
      </w:r>
      <w:proofErr w:type="gramStart"/>
      <w:r w:rsidR="003511B7" w:rsidRPr="00F300A2">
        <w:rPr>
          <w:rFonts w:ascii="Arial" w:hAnsi="Arial" w:cs="Arial"/>
          <w:color w:val="000000" w:themeColor="text1"/>
          <w:szCs w:val="24"/>
        </w:rPr>
        <w:t>HCl(</w:t>
      </w:r>
      <w:proofErr w:type="gramEnd"/>
      <w:r w:rsidR="003511B7" w:rsidRPr="00F300A2">
        <w:rPr>
          <w:rFonts w:ascii="Arial" w:hAnsi="Arial" w:cs="Arial"/>
          <w:color w:val="000000" w:themeColor="text1"/>
          <w:szCs w:val="24"/>
        </w:rPr>
        <w:t>aq).</w:t>
      </w:r>
      <w:r w:rsidR="007308F9" w:rsidRPr="00F300A2">
        <w:rPr>
          <w:rFonts w:ascii="Arial" w:hAnsi="Arial" w:cs="Arial"/>
          <w:sz w:val="20"/>
        </w:rPr>
        <w:t xml:space="preserve"> </w:t>
      </w:r>
    </w:p>
    <w:p w:rsidR="00F300A2" w:rsidRPr="00F300A2" w:rsidRDefault="00F300A2" w:rsidP="00F300A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B17624" w:rsidRPr="00B17624" w:rsidRDefault="003511B7" w:rsidP="00B17624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</w:rPr>
      </w:pPr>
      <w:r w:rsidRPr="00F300A2">
        <w:rPr>
          <w:rFonts w:ascii="Arial" w:hAnsi="Arial" w:cs="Arial"/>
          <w:color w:val="000000" w:themeColor="text1"/>
        </w:rPr>
        <w:t xml:space="preserve">High-pressure hazard may be involved.  </w:t>
      </w:r>
      <w:r w:rsidR="008F1D85" w:rsidRPr="00F300A2">
        <w:rPr>
          <w:rFonts w:ascii="Arial" w:hAnsi="Arial" w:cs="Arial"/>
          <w:color w:val="000000" w:themeColor="text1"/>
        </w:rPr>
        <w:t xml:space="preserve">Contact of hydrogen gas and open fire or spark may results in explosion.  Other possible reasons: the catalyst is </w:t>
      </w:r>
      <w:proofErr w:type="gramStart"/>
      <w:r w:rsidR="008F1D85" w:rsidRPr="00F300A2">
        <w:rPr>
          <w:rFonts w:ascii="Arial" w:hAnsi="Arial" w:cs="Arial"/>
          <w:color w:val="000000" w:themeColor="text1"/>
        </w:rPr>
        <w:t>expensive,</w:t>
      </w:r>
      <w:proofErr w:type="gramEnd"/>
      <w:r w:rsidR="008F1D85" w:rsidRPr="00F300A2">
        <w:rPr>
          <w:rFonts w:ascii="Arial" w:hAnsi="Arial" w:cs="Arial"/>
          <w:color w:val="000000" w:themeColor="text1"/>
        </w:rPr>
        <w:t xml:space="preserve"> the reaction tim</w:t>
      </w:r>
      <w:bookmarkStart w:id="0" w:name="_GoBack"/>
      <w:bookmarkEnd w:id="0"/>
      <w:r w:rsidR="008F1D85" w:rsidRPr="00F300A2">
        <w:rPr>
          <w:rFonts w:ascii="Arial" w:hAnsi="Arial" w:cs="Arial"/>
          <w:color w:val="000000" w:themeColor="text1"/>
        </w:rPr>
        <w:t xml:space="preserve">e may be long, etc. </w:t>
      </w:r>
    </w:p>
    <w:p w:rsidR="00F300A2" w:rsidRPr="00F300A2" w:rsidRDefault="009521FB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  <w:sz w:val="20"/>
        </w:rPr>
      </w:pPr>
      <w:r w:rsidRPr="00F300A2">
        <w:rPr>
          <w:rFonts w:ascii="Arial" w:hAnsi="Arial" w:cs="Arial"/>
          <w:szCs w:val="24"/>
          <w:lang w:eastAsia="zh-HK"/>
        </w:rPr>
        <w:lastRenderedPageBreak/>
        <w:t xml:space="preserve">Vanillin and </w:t>
      </w:r>
      <w:proofErr w:type="spellStart"/>
      <w:r w:rsidRPr="00F300A2">
        <w:rPr>
          <w:rFonts w:ascii="Arial" w:hAnsi="Arial" w:cs="Arial"/>
          <w:szCs w:val="24"/>
          <w:lang w:eastAsia="zh-HK"/>
        </w:rPr>
        <w:t>vanillyl</w:t>
      </w:r>
      <w:proofErr w:type="spellEnd"/>
      <w:r w:rsidRPr="00F300A2">
        <w:rPr>
          <w:rFonts w:ascii="Arial" w:hAnsi="Arial" w:cs="Arial"/>
          <w:szCs w:val="24"/>
          <w:lang w:eastAsia="zh-HK"/>
        </w:rPr>
        <w:t xml:space="preserve"> alcohol</w:t>
      </w:r>
      <w:r w:rsidRPr="00F300A2">
        <w:rPr>
          <w:rFonts w:ascii="Arial" w:hAnsi="Arial" w:cs="Arial"/>
          <w:szCs w:val="24"/>
        </w:rPr>
        <w:t xml:space="preserve"> are colourless and the spots for these two compounds cannot be </w:t>
      </w:r>
      <w:r w:rsidR="003B6851">
        <w:rPr>
          <w:rFonts w:ascii="Arial" w:hAnsi="Arial" w:cs="Arial" w:hint="eastAsia"/>
          <w:szCs w:val="24"/>
          <w:lang w:eastAsia="zh-HK"/>
        </w:rPr>
        <w:t xml:space="preserve">detected </w:t>
      </w:r>
      <w:r w:rsidRPr="00F300A2">
        <w:rPr>
          <w:rFonts w:ascii="Arial" w:hAnsi="Arial" w:cs="Arial"/>
          <w:szCs w:val="24"/>
        </w:rPr>
        <w:t xml:space="preserve">by </w:t>
      </w:r>
      <w:r w:rsidR="00F438C7">
        <w:rPr>
          <w:rFonts w:ascii="Arial" w:hAnsi="Arial" w:cs="Arial" w:hint="eastAsia"/>
          <w:szCs w:val="24"/>
          <w:lang w:eastAsia="zh-HK"/>
        </w:rPr>
        <w:t xml:space="preserve">naked </w:t>
      </w:r>
      <w:r w:rsidRPr="00F300A2">
        <w:rPr>
          <w:rFonts w:ascii="Arial" w:hAnsi="Arial" w:cs="Arial"/>
          <w:szCs w:val="24"/>
        </w:rPr>
        <w:t xml:space="preserve">eyes.  In iodine chamber, the </w:t>
      </w:r>
      <w:proofErr w:type="spellStart"/>
      <w:r w:rsidRPr="00F300A2">
        <w:rPr>
          <w:rFonts w:ascii="Arial" w:hAnsi="Arial" w:cs="Arial"/>
          <w:szCs w:val="24"/>
        </w:rPr>
        <w:t>vapouri</w:t>
      </w:r>
      <w:r w:rsidR="00F438C7">
        <w:rPr>
          <w:rFonts w:ascii="Arial" w:hAnsi="Arial" w:cs="Arial" w:hint="eastAsia"/>
          <w:szCs w:val="24"/>
          <w:lang w:eastAsia="zh-HK"/>
        </w:rPr>
        <w:t>s</w:t>
      </w:r>
      <w:r w:rsidRPr="00F300A2">
        <w:rPr>
          <w:rFonts w:ascii="Arial" w:hAnsi="Arial" w:cs="Arial"/>
          <w:szCs w:val="24"/>
        </w:rPr>
        <w:t>ed</w:t>
      </w:r>
      <w:proofErr w:type="spellEnd"/>
      <w:r w:rsidRPr="00F300A2">
        <w:rPr>
          <w:rFonts w:ascii="Arial" w:hAnsi="Arial" w:cs="Arial"/>
          <w:szCs w:val="24"/>
        </w:rPr>
        <w:t xml:space="preserve"> iodine reacts with these two compounds to produce coloured spots for visual observation.</w:t>
      </w: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  <w:sz w:val="20"/>
        </w:rPr>
      </w:pPr>
    </w:p>
    <w:p w:rsidR="00C7141E" w:rsidRPr="00F300A2" w:rsidRDefault="00EA65A2" w:rsidP="00F300A2">
      <w:pPr>
        <w:pStyle w:val="ListParagraph"/>
        <w:widowControl w:val="0"/>
        <w:numPr>
          <w:ilvl w:val="0"/>
          <w:numId w:val="6"/>
        </w:numPr>
        <w:spacing w:after="0" w:line="360" w:lineRule="auto"/>
        <w:ind w:left="960"/>
        <w:jc w:val="both"/>
        <w:rPr>
          <w:rFonts w:ascii="Arial" w:hAnsi="Arial" w:cs="Arial"/>
        </w:rPr>
      </w:pPr>
      <w:r w:rsidRPr="00F300A2">
        <w:rPr>
          <w:rFonts w:ascii="Arial" w:hAnsi="Arial" w:cs="Arial"/>
        </w:rPr>
        <w:t>LiAlH</w:t>
      </w:r>
      <w:r w:rsidRPr="00F300A2">
        <w:rPr>
          <w:rFonts w:ascii="Arial" w:hAnsi="Arial" w:cs="Arial"/>
          <w:vertAlign w:val="subscript"/>
        </w:rPr>
        <w:t>4</w:t>
      </w:r>
      <w:r w:rsidRPr="00F300A2">
        <w:rPr>
          <w:rFonts w:ascii="Arial" w:hAnsi="Arial" w:cs="Arial"/>
        </w:rPr>
        <w:t xml:space="preserve"> may also reduce the ester group</w:t>
      </w:r>
      <w:r w:rsidR="00F438C7">
        <w:rPr>
          <w:rFonts w:ascii="Arial" w:hAnsi="Arial" w:cs="Arial" w:hint="eastAsia"/>
          <w:lang w:eastAsia="zh-HK"/>
        </w:rPr>
        <w:t xml:space="preserve"> in the compound.</w:t>
      </w:r>
    </w:p>
    <w:p w:rsidR="00747F7D" w:rsidRPr="00F300A2" w:rsidRDefault="00747F7D" w:rsidP="00BB07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65A2" w:rsidRPr="00F300A2" w:rsidRDefault="00EA65A2" w:rsidP="00BB07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A65A2" w:rsidRPr="00F300A2" w:rsidSect="000A3782">
      <w:footerReference w:type="default" r:id="rId14"/>
      <w:pgSz w:w="12240" w:h="15840"/>
      <w:pgMar w:top="1440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6D" w:rsidRDefault="00F0746D" w:rsidP="00292A92">
      <w:pPr>
        <w:spacing w:after="0" w:line="240" w:lineRule="auto"/>
      </w:pPr>
      <w:r>
        <w:separator/>
      </w:r>
    </w:p>
  </w:endnote>
  <w:endnote w:type="continuationSeparator" w:id="0">
    <w:p w:rsidR="00F0746D" w:rsidRDefault="00F0746D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622114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B6C" w:rsidRPr="007B4B6C" w:rsidRDefault="007B4B6C">
        <w:pPr>
          <w:pStyle w:val="Footer"/>
          <w:jc w:val="center"/>
          <w:rPr>
            <w:rFonts w:ascii="Arial" w:hAnsi="Arial" w:cs="Arial"/>
          </w:rPr>
        </w:pPr>
        <w:r w:rsidRPr="007B4B6C">
          <w:rPr>
            <w:rFonts w:ascii="Arial" w:hAnsi="Arial" w:cs="Arial"/>
          </w:rPr>
          <w:fldChar w:fldCharType="begin"/>
        </w:r>
        <w:r w:rsidRPr="007B4B6C">
          <w:rPr>
            <w:rFonts w:ascii="Arial" w:hAnsi="Arial" w:cs="Arial"/>
          </w:rPr>
          <w:instrText xml:space="preserve"> PAGE   \* MERGEFORMAT </w:instrText>
        </w:r>
        <w:r w:rsidRPr="007B4B6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7B4B6C">
          <w:rPr>
            <w:rFonts w:ascii="Arial" w:hAnsi="Arial" w:cs="Arial"/>
            <w:noProof/>
          </w:rPr>
          <w:fldChar w:fldCharType="end"/>
        </w:r>
      </w:p>
    </w:sdtContent>
  </w:sdt>
  <w:p w:rsidR="007B4B6C" w:rsidRDefault="007B4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6D" w:rsidRDefault="00F0746D" w:rsidP="00292A92">
      <w:pPr>
        <w:spacing w:after="0" w:line="240" w:lineRule="auto"/>
      </w:pPr>
      <w:r>
        <w:separator/>
      </w:r>
    </w:p>
  </w:footnote>
  <w:footnote w:type="continuationSeparator" w:id="0">
    <w:p w:rsidR="00F0746D" w:rsidRDefault="00F0746D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168C8"/>
    <w:rsid w:val="000373E4"/>
    <w:rsid w:val="00055A5C"/>
    <w:rsid w:val="00074CE5"/>
    <w:rsid w:val="000960D8"/>
    <w:rsid w:val="000A3782"/>
    <w:rsid w:val="000B1D66"/>
    <w:rsid w:val="000D494B"/>
    <w:rsid w:val="000E4053"/>
    <w:rsid w:val="00123BC4"/>
    <w:rsid w:val="001305A6"/>
    <w:rsid w:val="0015260D"/>
    <w:rsid w:val="00191025"/>
    <w:rsid w:val="0019706D"/>
    <w:rsid w:val="001A6D8B"/>
    <w:rsid w:val="001E0C85"/>
    <w:rsid w:val="0020725D"/>
    <w:rsid w:val="00292A92"/>
    <w:rsid w:val="002C3874"/>
    <w:rsid w:val="002D4C11"/>
    <w:rsid w:val="002E494C"/>
    <w:rsid w:val="002F0FA4"/>
    <w:rsid w:val="00304FBC"/>
    <w:rsid w:val="00323499"/>
    <w:rsid w:val="003402FA"/>
    <w:rsid w:val="003511B7"/>
    <w:rsid w:val="003640CB"/>
    <w:rsid w:val="003A5FA9"/>
    <w:rsid w:val="003B6851"/>
    <w:rsid w:val="003F3C24"/>
    <w:rsid w:val="004252B5"/>
    <w:rsid w:val="00426C4B"/>
    <w:rsid w:val="00427869"/>
    <w:rsid w:val="004A521A"/>
    <w:rsid w:val="004F13AA"/>
    <w:rsid w:val="004F21B4"/>
    <w:rsid w:val="00512CD5"/>
    <w:rsid w:val="0053365E"/>
    <w:rsid w:val="0056630C"/>
    <w:rsid w:val="00596E61"/>
    <w:rsid w:val="005E1E7C"/>
    <w:rsid w:val="005E202B"/>
    <w:rsid w:val="005E6AE8"/>
    <w:rsid w:val="005F60C3"/>
    <w:rsid w:val="00625103"/>
    <w:rsid w:val="00636BDE"/>
    <w:rsid w:val="00712B81"/>
    <w:rsid w:val="007308F9"/>
    <w:rsid w:val="00747F7D"/>
    <w:rsid w:val="007942D6"/>
    <w:rsid w:val="007A1090"/>
    <w:rsid w:val="007A4D2F"/>
    <w:rsid w:val="007B4B6C"/>
    <w:rsid w:val="007B51B2"/>
    <w:rsid w:val="007D2263"/>
    <w:rsid w:val="007E5A7A"/>
    <w:rsid w:val="00812670"/>
    <w:rsid w:val="00833751"/>
    <w:rsid w:val="0083378D"/>
    <w:rsid w:val="00840D22"/>
    <w:rsid w:val="0088585D"/>
    <w:rsid w:val="00890384"/>
    <w:rsid w:val="008A010F"/>
    <w:rsid w:val="008C5899"/>
    <w:rsid w:val="008D3032"/>
    <w:rsid w:val="008D6B74"/>
    <w:rsid w:val="008E78BD"/>
    <w:rsid w:val="008F1D85"/>
    <w:rsid w:val="008F377B"/>
    <w:rsid w:val="009071AF"/>
    <w:rsid w:val="009402DC"/>
    <w:rsid w:val="009521FB"/>
    <w:rsid w:val="009611CF"/>
    <w:rsid w:val="0098118E"/>
    <w:rsid w:val="00993813"/>
    <w:rsid w:val="00A37FCA"/>
    <w:rsid w:val="00A423F6"/>
    <w:rsid w:val="00A45983"/>
    <w:rsid w:val="00A830AE"/>
    <w:rsid w:val="00AF389C"/>
    <w:rsid w:val="00B17624"/>
    <w:rsid w:val="00B20AE3"/>
    <w:rsid w:val="00B776FE"/>
    <w:rsid w:val="00B8536B"/>
    <w:rsid w:val="00B96DA7"/>
    <w:rsid w:val="00BA10ED"/>
    <w:rsid w:val="00BB0714"/>
    <w:rsid w:val="00BD24C0"/>
    <w:rsid w:val="00BF375D"/>
    <w:rsid w:val="00C274B5"/>
    <w:rsid w:val="00C30D86"/>
    <w:rsid w:val="00C527B6"/>
    <w:rsid w:val="00C62F31"/>
    <w:rsid w:val="00C7141E"/>
    <w:rsid w:val="00CA6ACB"/>
    <w:rsid w:val="00CB4D8E"/>
    <w:rsid w:val="00CE779F"/>
    <w:rsid w:val="00D118EB"/>
    <w:rsid w:val="00D22145"/>
    <w:rsid w:val="00D25B71"/>
    <w:rsid w:val="00D325F6"/>
    <w:rsid w:val="00D50584"/>
    <w:rsid w:val="00D81D00"/>
    <w:rsid w:val="00D83DEF"/>
    <w:rsid w:val="00DA5730"/>
    <w:rsid w:val="00DA6F58"/>
    <w:rsid w:val="00DE1F1B"/>
    <w:rsid w:val="00DF5064"/>
    <w:rsid w:val="00E83288"/>
    <w:rsid w:val="00E94480"/>
    <w:rsid w:val="00EA65A2"/>
    <w:rsid w:val="00EB2714"/>
    <w:rsid w:val="00EB28D8"/>
    <w:rsid w:val="00EC1F7A"/>
    <w:rsid w:val="00ED7BED"/>
    <w:rsid w:val="00F0746D"/>
    <w:rsid w:val="00F111BC"/>
    <w:rsid w:val="00F300A2"/>
    <w:rsid w:val="00F438C7"/>
    <w:rsid w:val="00F46750"/>
    <w:rsid w:val="00F61801"/>
    <w:rsid w:val="00F662A5"/>
    <w:rsid w:val="00F77F90"/>
    <w:rsid w:val="00F824FF"/>
    <w:rsid w:val="00FA6CC9"/>
    <w:rsid w:val="00FC697E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FA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A9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349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38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8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FA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A9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349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38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8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9B35-D536-4175-81C2-CE8D4948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4</cp:revision>
  <dcterms:created xsi:type="dcterms:W3CDTF">2017-02-09T07:49:00Z</dcterms:created>
  <dcterms:modified xsi:type="dcterms:W3CDTF">2017-02-09T09:04:00Z</dcterms:modified>
</cp:coreProperties>
</file>