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66" w:tblpY="-129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5055C5" w:rsidRPr="00060140" w:rsidTr="00584F8A">
        <w:trPr>
          <w:trHeight w:val="319"/>
        </w:trPr>
        <w:tc>
          <w:tcPr>
            <w:tcW w:w="1278" w:type="dxa"/>
          </w:tcPr>
          <w:p w:rsidR="005055C5" w:rsidRPr="00060140" w:rsidRDefault="005055C5" w:rsidP="00584F8A">
            <w:pPr>
              <w:pStyle w:val="Header"/>
              <w:jc w:val="center"/>
              <w:rPr>
                <w:rFonts w:ascii="Arial" w:hAnsi="Arial" w:cs="Arial"/>
                <w:sz w:val="52"/>
              </w:rPr>
            </w:pPr>
            <w:r w:rsidRPr="00060140">
              <w:rPr>
                <w:rFonts w:ascii="Arial" w:hAnsi="Arial" w:cs="Arial"/>
                <w:sz w:val="52"/>
              </w:rPr>
              <w:ptab w:relativeTo="margin" w:alignment="left" w:leader="none"/>
            </w:r>
            <w:r w:rsidRPr="00060140">
              <w:rPr>
                <w:rFonts w:ascii="Arial" w:hAnsi="Arial" w:cs="Arial"/>
                <w:sz w:val="52"/>
              </w:rPr>
              <w:t>1A</w:t>
            </w:r>
          </w:p>
        </w:tc>
      </w:tr>
    </w:tbl>
    <w:p w:rsidR="00A25C20" w:rsidRPr="00060140" w:rsidRDefault="00A25C20" w:rsidP="00A25C2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32"/>
          <w:szCs w:val="24"/>
        </w:rPr>
        <w:t>Preparation of Nitrogen Monoxide and Study of Its Chemical Properties (microscale experiment)</w:t>
      </w:r>
    </w:p>
    <w:p w:rsidR="007E5A7A" w:rsidRPr="00060140" w:rsidRDefault="001A1BBE" w:rsidP="000B625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060140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 xml:space="preserve">Students’ </w:t>
      </w:r>
      <w:r w:rsidR="007E5A7A" w:rsidRPr="00060140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Handout</w:t>
      </w:r>
    </w:p>
    <w:p w:rsidR="00292A92" w:rsidRPr="00060140" w:rsidRDefault="003A774A" w:rsidP="001A1BBE">
      <w:pPr>
        <w:tabs>
          <w:tab w:val="left" w:pos="2767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>Objective</w:t>
      </w:r>
      <w:r w:rsidR="0083732A" w:rsidRPr="00060140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1A1BBE" w:rsidRPr="0006014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07FA1" w:rsidRPr="00060140" w:rsidRDefault="00A25C20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To prepare nitrogen monoxide from sodium nitrite and acidified </w:t>
      </w:r>
      <w:proofErr w:type="gramStart"/>
      <w:r w:rsidRPr="00060140">
        <w:rPr>
          <w:rFonts w:ascii="Arial" w:hAnsi="Arial" w:cs="Arial"/>
          <w:color w:val="000000" w:themeColor="text1"/>
          <w:szCs w:val="24"/>
        </w:rPr>
        <w:t>iron(</w:t>
      </w:r>
      <w:proofErr w:type="gramEnd"/>
      <w:r w:rsidRPr="00060140">
        <w:rPr>
          <w:rFonts w:ascii="Arial" w:hAnsi="Arial" w:cs="Arial"/>
          <w:color w:val="000000" w:themeColor="text1"/>
          <w:szCs w:val="24"/>
        </w:rPr>
        <w:t xml:space="preserve">II) </w:t>
      </w:r>
      <w:proofErr w:type="spellStart"/>
      <w:r w:rsidRPr="00060140">
        <w:rPr>
          <w:rFonts w:ascii="Arial" w:hAnsi="Arial" w:cs="Arial"/>
          <w:color w:val="000000" w:themeColor="text1"/>
          <w:szCs w:val="24"/>
        </w:rPr>
        <w:t>sulphate</w:t>
      </w:r>
      <w:proofErr w:type="spellEnd"/>
      <w:r w:rsidRPr="00060140">
        <w:rPr>
          <w:rFonts w:ascii="Arial" w:hAnsi="Arial" w:cs="Arial"/>
          <w:color w:val="000000" w:themeColor="text1"/>
          <w:szCs w:val="24"/>
        </w:rPr>
        <w:t xml:space="preserve"> solution</w:t>
      </w:r>
      <w:r w:rsidR="00307FA1" w:rsidRPr="00060140">
        <w:rPr>
          <w:rFonts w:ascii="Arial" w:hAnsi="Arial" w:cs="Arial"/>
          <w:color w:val="000000" w:themeColor="text1"/>
          <w:szCs w:val="24"/>
        </w:rPr>
        <w:t>.</w:t>
      </w:r>
    </w:p>
    <w:p w:rsidR="00BB0714" w:rsidRPr="00EC391B" w:rsidRDefault="00307FA1" w:rsidP="00EC391B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To </w:t>
      </w:r>
      <w:r w:rsidR="0083732A" w:rsidRPr="00060140">
        <w:rPr>
          <w:rFonts w:ascii="Arial" w:hAnsi="Arial" w:cs="Arial"/>
          <w:color w:val="000000" w:themeColor="text1"/>
          <w:szCs w:val="24"/>
        </w:rPr>
        <w:t xml:space="preserve">study the </w:t>
      </w:r>
      <w:proofErr w:type="spellStart"/>
      <w:r w:rsidR="0083732A" w:rsidRPr="00060140">
        <w:rPr>
          <w:rFonts w:ascii="Arial" w:hAnsi="Arial" w:cs="Arial"/>
          <w:color w:val="000000" w:themeColor="text1"/>
          <w:szCs w:val="24"/>
        </w:rPr>
        <w:t>oxidising</w:t>
      </w:r>
      <w:proofErr w:type="spellEnd"/>
      <w:r w:rsidR="0083732A" w:rsidRPr="00060140">
        <w:rPr>
          <w:rFonts w:ascii="Arial" w:hAnsi="Arial" w:cs="Arial"/>
          <w:color w:val="000000" w:themeColor="text1"/>
          <w:szCs w:val="24"/>
        </w:rPr>
        <w:t xml:space="preserve"> and reducing properties of nitrogen monoxide</w:t>
      </w:r>
      <w:r w:rsidR="005E1E7C" w:rsidRPr="00060140">
        <w:rPr>
          <w:rFonts w:ascii="Arial" w:hAnsi="Arial" w:cs="Arial"/>
          <w:color w:val="000000" w:themeColor="text1"/>
          <w:szCs w:val="24"/>
        </w:rPr>
        <w:t xml:space="preserve"> </w:t>
      </w:r>
      <w:r w:rsidR="008345F7">
        <w:rPr>
          <w:rFonts w:ascii="Arial" w:hAnsi="Arial" w:cs="Arial"/>
          <w:color w:val="000000" w:themeColor="text1"/>
          <w:szCs w:val="24"/>
        </w:rPr>
        <w:t xml:space="preserve">with </w:t>
      </w:r>
      <w:r w:rsidR="00EC391B" w:rsidRPr="00EC391B">
        <w:rPr>
          <w:rFonts w:ascii="Arial" w:hAnsi="Arial" w:cs="Arial"/>
          <w:color w:val="000000" w:themeColor="text1"/>
          <w:szCs w:val="24"/>
        </w:rPr>
        <w:t xml:space="preserve">(1) </w:t>
      </w:r>
      <w:r w:rsidR="00EC391B">
        <w:rPr>
          <w:rFonts w:ascii="Arial" w:hAnsi="Arial" w:cs="Arial" w:hint="eastAsia"/>
          <w:color w:val="000000" w:themeColor="text1"/>
          <w:szCs w:val="24"/>
        </w:rPr>
        <w:t>a</w:t>
      </w:r>
      <w:r w:rsidR="00EC391B" w:rsidRPr="00EC391B">
        <w:rPr>
          <w:rFonts w:ascii="Arial" w:hAnsi="Arial" w:cs="Arial"/>
          <w:color w:val="000000" w:themeColor="text1"/>
          <w:szCs w:val="24"/>
        </w:rPr>
        <w:t>cidified potassium permanganate solution, (2) bromine water, (3) acidif</w:t>
      </w:r>
      <w:r w:rsidR="00844667">
        <w:rPr>
          <w:rFonts w:ascii="Arial" w:hAnsi="Arial" w:cs="Arial" w:hint="eastAsia"/>
          <w:color w:val="000000" w:themeColor="text1"/>
          <w:szCs w:val="24"/>
        </w:rPr>
        <w:t>i</w:t>
      </w:r>
      <w:r w:rsidR="00EC391B" w:rsidRPr="00EC391B">
        <w:rPr>
          <w:rFonts w:ascii="Arial" w:hAnsi="Arial" w:cs="Arial"/>
          <w:color w:val="000000" w:themeColor="text1"/>
          <w:szCs w:val="24"/>
        </w:rPr>
        <w:t xml:space="preserve">ed </w:t>
      </w:r>
      <w:proofErr w:type="gramStart"/>
      <w:r w:rsidR="00EC391B" w:rsidRPr="00EC391B">
        <w:rPr>
          <w:rFonts w:ascii="Arial" w:hAnsi="Arial" w:cs="Arial"/>
          <w:color w:val="000000" w:themeColor="text1"/>
          <w:szCs w:val="24"/>
        </w:rPr>
        <w:t>iron(</w:t>
      </w:r>
      <w:proofErr w:type="gramEnd"/>
      <w:r w:rsidR="00EC391B" w:rsidRPr="00EC391B">
        <w:rPr>
          <w:rFonts w:ascii="Arial" w:hAnsi="Arial" w:cs="Arial"/>
          <w:color w:val="000000" w:themeColor="text1"/>
          <w:szCs w:val="24"/>
        </w:rPr>
        <w:t xml:space="preserve">II) </w:t>
      </w:r>
      <w:proofErr w:type="spellStart"/>
      <w:r w:rsidR="00EC391B" w:rsidRPr="00EC391B">
        <w:rPr>
          <w:rFonts w:ascii="Arial" w:hAnsi="Arial" w:cs="Arial"/>
          <w:color w:val="000000" w:themeColor="text1"/>
          <w:szCs w:val="24"/>
        </w:rPr>
        <w:t>sulphate</w:t>
      </w:r>
      <w:proofErr w:type="spellEnd"/>
      <w:r w:rsidR="00EC391B" w:rsidRPr="00EC391B">
        <w:rPr>
          <w:rFonts w:ascii="Arial" w:hAnsi="Arial" w:cs="Arial"/>
          <w:color w:val="000000" w:themeColor="text1"/>
          <w:szCs w:val="24"/>
        </w:rPr>
        <w:t xml:space="preserve"> solution, and (4) air (oxygen).</w:t>
      </w:r>
    </w:p>
    <w:p w:rsidR="00292A92" w:rsidRPr="00060140" w:rsidRDefault="003A774A" w:rsidP="00BB071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>Background</w:t>
      </w:r>
    </w:p>
    <w:p w:rsidR="004252B5" w:rsidRPr="00060140" w:rsidRDefault="00F40FA2" w:rsidP="003A774A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Nitrogen monoxide (NO) is a </w:t>
      </w:r>
      <w:proofErr w:type="spellStart"/>
      <w:r w:rsidRPr="00060140">
        <w:rPr>
          <w:rFonts w:ascii="Arial" w:hAnsi="Arial" w:cs="Arial"/>
          <w:color w:val="000000" w:themeColor="text1"/>
          <w:szCs w:val="24"/>
        </w:rPr>
        <w:t>colourless</w:t>
      </w:r>
      <w:proofErr w:type="spellEnd"/>
      <w:r w:rsidRPr="00060140">
        <w:rPr>
          <w:rFonts w:ascii="Arial" w:hAnsi="Arial" w:cs="Arial"/>
          <w:color w:val="000000" w:themeColor="text1"/>
          <w:szCs w:val="24"/>
        </w:rPr>
        <w:t xml:space="preserve"> gas.  It can be prepared by the reaction of sodium nitrite with acidi</w:t>
      </w:r>
      <w:r w:rsidR="00A25C20" w:rsidRPr="00060140">
        <w:rPr>
          <w:rFonts w:ascii="Arial" w:hAnsi="Arial" w:cs="Arial"/>
          <w:color w:val="000000" w:themeColor="text1"/>
          <w:szCs w:val="24"/>
        </w:rPr>
        <w:t xml:space="preserve">fied </w:t>
      </w:r>
      <w:proofErr w:type="gramStart"/>
      <w:r w:rsidR="00A25C20" w:rsidRPr="00060140">
        <w:rPr>
          <w:rFonts w:ascii="Arial" w:hAnsi="Arial" w:cs="Arial"/>
          <w:color w:val="000000" w:themeColor="text1"/>
          <w:szCs w:val="24"/>
        </w:rPr>
        <w:t>iron(</w:t>
      </w:r>
      <w:proofErr w:type="gramEnd"/>
      <w:r w:rsidR="00A25C20" w:rsidRPr="00060140">
        <w:rPr>
          <w:rFonts w:ascii="Arial" w:hAnsi="Arial" w:cs="Arial"/>
          <w:color w:val="000000" w:themeColor="text1"/>
          <w:szCs w:val="24"/>
        </w:rPr>
        <w:t xml:space="preserve">II) </w:t>
      </w:r>
      <w:proofErr w:type="spellStart"/>
      <w:r w:rsidR="00A25C20" w:rsidRPr="00060140">
        <w:rPr>
          <w:rFonts w:ascii="Arial" w:hAnsi="Arial" w:cs="Arial"/>
          <w:color w:val="000000" w:themeColor="text1"/>
          <w:szCs w:val="24"/>
        </w:rPr>
        <w:t>sulphate</w:t>
      </w:r>
      <w:proofErr w:type="spellEnd"/>
      <w:r w:rsidR="00A25C20" w:rsidRPr="00060140">
        <w:rPr>
          <w:rFonts w:ascii="Arial" w:hAnsi="Arial" w:cs="Arial"/>
          <w:color w:val="000000" w:themeColor="text1"/>
          <w:szCs w:val="24"/>
        </w:rPr>
        <w:t xml:space="preserve"> solution:</w:t>
      </w:r>
    </w:p>
    <w:p w:rsidR="00996FE5" w:rsidRPr="00060140" w:rsidRDefault="00996FE5" w:rsidP="003A774A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</w:p>
    <w:p w:rsidR="00996FE5" w:rsidRPr="004845D7" w:rsidRDefault="000C48D5" w:rsidP="004845D7">
      <w:pPr>
        <w:spacing w:after="0" w:line="360" w:lineRule="auto"/>
        <w:rPr>
          <w:rFonts w:ascii="Arial" w:hAnsi="Arial" w:cs="Arial"/>
        </w:rPr>
      </w:pPr>
      <w:r w:rsidRPr="00060140">
        <w:rPr>
          <w:rFonts w:ascii="Arial" w:hAnsi="Arial" w:cs="Arial"/>
        </w:rPr>
        <w:object w:dxaOrig="9578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19.5pt" o:ole="">
            <v:imagedata r:id="rId9" o:title=""/>
          </v:shape>
          <o:OLEObject Type="Embed" ProgID="ChemDraw.Document.6.0" ShapeID="_x0000_i1025" DrawAspect="Content" ObjectID="_1558533203" r:id="rId10"/>
        </w:object>
      </w:r>
    </w:p>
    <w:p w:rsidR="006F6E29" w:rsidRPr="00060140" w:rsidRDefault="00E875B4" w:rsidP="006F6E29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Nitrogen monoxide</w:t>
      </w:r>
      <w:r w:rsidR="00F40FA2" w:rsidRPr="00060140">
        <w:rPr>
          <w:rFonts w:ascii="Arial" w:hAnsi="Arial" w:cs="Arial"/>
          <w:color w:val="000000" w:themeColor="text1"/>
          <w:szCs w:val="24"/>
        </w:rPr>
        <w:t xml:space="preserve"> is very reactive and </w:t>
      </w:r>
      <w:r w:rsidR="00BE4998">
        <w:rPr>
          <w:rFonts w:ascii="Arial" w:hAnsi="Arial" w:cs="Arial"/>
          <w:color w:val="000000" w:themeColor="text1"/>
          <w:szCs w:val="24"/>
        </w:rPr>
        <w:t xml:space="preserve">is readily </w:t>
      </w:r>
      <w:proofErr w:type="spellStart"/>
      <w:r w:rsidR="00BE4998">
        <w:rPr>
          <w:rFonts w:ascii="Arial" w:hAnsi="Arial" w:cs="Arial"/>
          <w:color w:val="000000" w:themeColor="text1"/>
          <w:szCs w:val="24"/>
        </w:rPr>
        <w:t>oxidi</w:t>
      </w:r>
      <w:r w:rsidR="00BE4998">
        <w:rPr>
          <w:rFonts w:ascii="Arial" w:hAnsi="Arial" w:cs="Arial" w:hint="eastAsia"/>
          <w:color w:val="000000" w:themeColor="text1"/>
          <w:szCs w:val="24"/>
        </w:rPr>
        <w:t>s</w:t>
      </w:r>
      <w:r w:rsidR="00A25C20" w:rsidRPr="00060140">
        <w:rPr>
          <w:rFonts w:ascii="Arial" w:hAnsi="Arial" w:cs="Arial"/>
          <w:color w:val="000000" w:themeColor="text1"/>
          <w:szCs w:val="24"/>
        </w:rPr>
        <w:t>ed</w:t>
      </w:r>
      <w:proofErr w:type="spellEnd"/>
      <w:r w:rsidR="00F40FA2" w:rsidRPr="00060140">
        <w:rPr>
          <w:rFonts w:ascii="Arial" w:hAnsi="Arial" w:cs="Arial"/>
          <w:color w:val="000000" w:themeColor="text1"/>
          <w:szCs w:val="24"/>
        </w:rPr>
        <w:t xml:space="preserve"> in air to produce nitrogen dioxide:</w:t>
      </w:r>
    </w:p>
    <w:p w:rsidR="002E364A" w:rsidRPr="00060140" w:rsidRDefault="004845D7" w:rsidP="002E364A">
      <w:pPr>
        <w:spacing w:after="0" w:line="360" w:lineRule="auto"/>
        <w:ind w:left="720"/>
        <w:jc w:val="center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</w:rPr>
        <w:object w:dxaOrig="3484" w:dyaOrig="400">
          <v:shape id="_x0000_i1026" type="#_x0000_t75" style="width:174pt;height:20.25pt" o:ole="">
            <v:imagedata r:id="rId11" o:title=""/>
          </v:shape>
          <o:OLEObject Type="Embed" ProgID="ChemDraw.Document.6.0" ShapeID="_x0000_i1026" DrawAspect="Content" ObjectID="_1558533204" r:id="rId12"/>
        </w:object>
      </w:r>
    </w:p>
    <w:p w:rsidR="00F40FA2" w:rsidRPr="00060140" w:rsidRDefault="00A206CC" w:rsidP="00F40FA2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Nitrogen monoxide has a very limited solubility in water.  </w:t>
      </w:r>
      <w:r w:rsidR="006F6E29" w:rsidRPr="00060140">
        <w:rPr>
          <w:rFonts w:ascii="Arial" w:hAnsi="Arial" w:cs="Arial"/>
          <w:color w:val="000000" w:themeColor="text1"/>
          <w:szCs w:val="24"/>
        </w:rPr>
        <w:t>The oxidation state of nitrogen in nitrogen monoxide is +2</w:t>
      </w:r>
      <w:r w:rsidR="00A25C20" w:rsidRPr="00060140">
        <w:rPr>
          <w:rFonts w:ascii="Arial" w:hAnsi="Arial" w:cs="Arial"/>
          <w:color w:val="000000" w:themeColor="text1"/>
          <w:szCs w:val="24"/>
        </w:rPr>
        <w:t>.  Since typical</w:t>
      </w:r>
      <w:r w:rsidR="006F6E29" w:rsidRPr="00060140">
        <w:rPr>
          <w:rFonts w:ascii="Arial" w:hAnsi="Arial" w:cs="Arial"/>
          <w:color w:val="000000" w:themeColor="text1"/>
          <w:szCs w:val="24"/>
        </w:rPr>
        <w:t xml:space="preserve"> </w:t>
      </w:r>
      <w:r w:rsidR="00A25C20" w:rsidRPr="00060140">
        <w:rPr>
          <w:rFonts w:ascii="Arial" w:hAnsi="Arial" w:cs="Arial"/>
          <w:color w:val="000000" w:themeColor="text1"/>
          <w:szCs w:val="24"/>
        </w:rPr>
        <w:t xml:space="preserve">oxidation state of nitrogen ranges from -3 to +5, nitrogen monoxide has both </w:t>
      </w:r>
      <w:proofErr w:type="spellStart"/>
      <w:r w:rsidR="00A25C20" w:rsidRPr="00060140">
        <w:rPr>
          <w:rFonts w:ascii="Arial" w:hAnsi="Arial" w:cs="Arial"/>
          <w:color w:val="000000" w:themeColor="text1"/>
          <w:szCs w:val="24"/>
        </w:rPr>
        <w:t>oxidising</w:t>
      </w:r>
      <w:proofErr w:type="spellEnd"/>
      <w:r w:rsidR="00A25C20" w:rsidRPr="00060140">
        <w:rPr>
          <w:rFonts w:ascii="Arial" w:hAnsi="Arial" w:cs="Arial"/>
          <w:color w:val="000000" w:themeColor="text1"/>
          <w:szCs w:val="24"/>
        </w:rPr>
        <w:t xml:space="preserve"> and reducing properties w</w:t>
      </w:r>
      <w:r w:rsidR="006F6E29" w:rsidRPr="00060140">
        <w:rPr>
          <w:rFonts w:ascii="Arial" w:hAnsi="Arial" w:cs="Arial"/>
          <w:color w:val="000000" w:themeColor="text1"/>
          <w:szCs w:val="24"/>
        </w:rPr>
        <w:t>ith suitable reagents.</w:t>
      </w:r>
    </w:p>
    <w:p w:rsidR="006F6E29" w:rsidRPr="00060140" w:rsidRDefault="006F6E29" w:rsidP="00F40FA2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</w:p>
    <w:p w:rsidR="00203943" w:rsidRPr="00060140" w:rsidRDefault="006F6E29" w:rsidP="00203943">
      <w:pPr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In this experiment, you will prepare 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nitrogen monoxide (NO) </w:t>
      </w:r>
      <w:r w:rsidR="00A25C20" w:rsidRPr="00060140">
        <w:rPr>
          <w:rFonts w:ascii="Arial" w:hAnsi="Arial" w:cs="Arial"/>
          <w:color w:val="000000" w:themeColor="text1"/>
          <w:szCs w:val="24"/>
        </w:rPr>
        <w:t xml:space="preserve">gas 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in a syringe using </w:t>
      </w:r>
      <w:r w:rsidR="007808A3" w:rsidRPr="00060140">
        <w:rPr>
          <w:rFonts w:ascii="Arial" w:hAnsi="Arial" w:cs="Arial"/>
          <w:color w:val="000000" w:themeColor="text1"/>
          <w:szCs w:val="24"/>
        </w:rPr>
        <w:t xml:space="preserve">the reaction between 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solid sodium nitrite and acidified </w:t>
      </w:r>
      <w:proofErr w:type="gramStart"/>
      <w:r w:rsidR="00E875B4" w:rsidRPr="00060140">
        <w:rPr>
          <w:rFonts w:ascii="Arial" w:hAnsi="Arial" w:cs="Arial"/>
          <w:color w:val="000000" w:themeColor="text1"/>
          <w:szCs w:val="24"/>
        </w:rPr>
        <w:t>iron(</w:t>
      </w:r>
      <w:proofErr w:type="gramEnd"/>
      <w:r w:rsidR="00E875B4" w:rsidRPr="00060140">
        <w:rPr>
          <w:rFonts w:ascii="Arial" w:hAnsi="Arial" w:cs="Arial"/>
          <w:color w:val="000000" w:themeColor="text1"/>
          <w:szCs w:val="24"/>
        </w:rPr>
        <w:t xml:space="preserve">II) </w:t>
      </w:r>
      <w:proofErr w:type="spellStart"/>
      <w:r w:rsidR="00E875B4" w:rsidRPr="00060140">
        <w:rPr>
          <w:rFonts w:ascii="Arial" w:hAnsi="Arial" w:cs="Arial"/>
          <w:color w:val="000000" w:themeColor="text1"/>
          <w:szCs w:val="24"/>
        </w:rPr>
        <w:t>sulphate</w:t>
      </w:r>
      <w:proofErr w:type="spellEnd"/>
      <w:r w:rsidR="00E875B4" w:rsidRPr="00060140">
        <w:rPr>
          <w:rFonts w:ascii="Arial" w:hAnsi="Arial" w:cs="Arial"/>
          <w:color w:val="000000" w:themeColor="text1"/>
          <w:szCs w:val="24"/>
        </w:rPr>
        <w:t xml:space="preserve"> solution.  </w:t>
      </w:r>
      <w:r w:rsidR="007808A3" w:rsidRPr="00060140">
        <w:rPr>
          <w:rFonts w:ascii="Arial" w:hAnsi="Arial" w:cs="Arial"/>
          <w:color w:val="000000" w:themeColor="text1"/>
          <w:szCs w:val="24"/>
        </w:rPr>
        <w:t xml:space="preserve">The gas </w:t>
      </w:r>
      <w:r w:rsidR="00A178C9" w:rsidRPr="00060140">
        <w:rPr>
          <w:rFonts w:ascii="Arial" w:hAnsi="Arial" w:cs="Arial"/>
          <w:color w:val="000000" w:themeColor="text1"/>
          <w:szCs w:val="24"/>
        </w:rPr>
        <w:t xml:space="preserve">produced </w:t>
      </w:r>
      <w:r w:rsidR="007808A3" w:rsidRPr="00060140">
        <w:rPr>
          <w:rFonts w:ascii="Arial" w:hAnsi="Arial" w:cs="Arial"/>
          <w:color w:val="000000" w:themeColor="text1"/>
          <w:szCs w:val="24"/>
        </w:rPr>
        <w:t xml:space="preserve">is then cleaned in the syringe by 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simple </w:t>
      </w:r>
      <w:r w:rsidR="007808A3" w:rsidRPr="00060140">
        <w:rPr>
          <w:rFonts w:ascii="Arial" w:hAnsi="Arial" w:cs="Arial"/>
          <w:color w:val="000000" w:themeColor="text1"/>
          <w:szCs w:val="24"/>
        </w:rPr>
        <w:t>steps.  Finally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, you will study the redox properties of nitrogen monoxide by </w:t>
      </w:r>
      <w:r w:rsidR="007808A3" w:rsidRPr="00060140">
        <w:rPr>
          <w:rFonts w:ascii="Arial" w:hAnsi="Arial" w:cs="Arial"/>
          <w:color w:val="000000" w:themeColor="text1"/>
          <w:szCs w:val="24"/>
        </w:rPr>
        <w:t>allowin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g it </w:t>
      </w:r>
      <w:r w:rsidR="007808A3" w:rsidRPr="00060140">
        <w:rPr>
          <w:rFonts w:ascii="Arial" w:hAnsi="Arial" w:cs="Arial"/>
          <w:color w:val="000000" w:themeColor="text1"/>
          <w:szCs w:val="24"/>
        </w:rPr>
        <w:t xml:space="preserve">to react </w:t>
      </w:r>
      <w:r w:rsidR="00E875B4" w:rsidRPr="00060140">
        <w:rPr>
          <w:rFonts w:ascii="Arial" w:hAnsi="Arial" w:cs="Arial"/>
          <w:color w:val="000000" w:themeColor="text1"/>
          <w:szCs w:val="24"/>
        </w:rPr>
        <w:t>with a number of reagents</w:t>
      </w:r>
      <w:r w:rsidR="007808A3" w:rsidRPr="00060140">
        <w:rPr>
          <w:rFonts w:ascii="Arial" w:hAnsi="Arial" w:cs="Arial"/>
          <w:color w:val="000000" w:themeColor="text1"/>
          <w:szCs w:val="24"/>
        </w:rPr>
        <w:t xml:space="preserve"> separately: </w:t>
      </w:r>
      <w:r w:rsidR="00A178C9">
        <w:rPr>
          <w:rFonts w:ascii="Arial" w:hAnsi="Arial" w:cs="Arial"/>
          <w:color w:val="000000" w:themeColor="text1"/>
          <w:szCs w:val="24"/>
        </w:rPr>
        <w:t xml:space="preserve">(1) </w:t>
      </w:r>
      <w:r w:rsidR="007A6977" w:rsidRPr="00060140">
        <w:rPr>
          <w:rFonts w:ascii="Arial" w:hAnsi="Arial" w:cs="Arial"/>
          <w:color w:val="000000" w:themeColor="text1"/>
          <w:szCs w:val="24"/>
        </w:rPr>
        <w:t>A</w:t>
      </w:r>
      <w:r w:rsidR="00E875B4" w:rsidRPr="00060140">
        <w:rPr>
          <w:rFonts w:ascii="Arial" w:hAnsi="Arial" w:cs="Arial"/>
          <w:color w:val="000000" w:themeColor="text1"/>
          <w:szCs w:val="24"/>
        </w:rPr>
        <w:t xml:space="preserve">cidified potassium permanganate solution, </w:t>
      </w:r>
      <w:r w:rsidR="00A178C9">
        <w:rPr>
          <w:rFonts w:ascii="Arial" w:hAnsi="Arial" w:cs="Arial"/>
          <w:color w:val="000000" w:themeColor="text1"/>
          <w:szCs w:val="24"/>
        </w:rPr>
        <w:t xml:space="preserve">(2) </w:t>
      </w:r>
      <w:r w:rsidR="00E875B4" w:rsidRPr="00060140">
        <w:rPr>
          <w:rFonts w:ascii="Arial" w:hAnsi="Arial" w:cs="Arial"/>
          <w:color w:val="000000" w:themeColor="text1"/>
          <w:szCs w:val="24"/>
        </w:rPr>
        <w:t>bromine water</w:t>
      </w:r>
      <w:r w:rsidR="00A178C9">
        <w:rPr>
          <w:rFonts w:ascii="Arial" w:hAnsi="Arial" w:cs="Arial"/>
          <w:color w:val="000000" w:themeColor="text1"/>
          <w:szCs w:val="24"/>
        </w:rPr>
        <w:t>, (3) acidif</w:t>
      </w:r>
      <w:r w:rsidR="00844667">
        <w:rPr>
          <w:rFonts w:ascii="Arial" w:hAnsi="Arial" w:cs="Arial" w:hint="eastAsia"/>
          <w:color w:val="000000" w:themeColor="text1"/>
          <w:szCs w:val="24"/>
        </w:rPr>
        <w:t>i</w:t>
      </w:r>
      <w:bookmarkStart w:id="0" w:name="_GoBack"/>
      <w:bookmarkEnd w:id="0"/>
      <w:r w:rsidR="00A178C9">
        <w:rPr>
          <w:rFonts w:ascii="Arial" w:hAnsi="Arial" w:cs="Arial"/>
          <w:color w:val="000000" w:themeColor="text1"/>
          <w:szCs w:val="24"/>
        </w:rPr>
        <w:t xml:space="preserve">ed </w:t>
      </w:r>
      <w:proofErr w:type="gramStart"/>
      <w:r w:rsidR="00E875B4" w:rsidRPr="00060140">
        <w:rPr>
          <w:rFonts w:ascii="Arial" w:hAnsi="Arial" w:cs="Arial"/>
          <w:color w:val="000000" w:themeColor="text1"/>
          <w:szCs w:val="24"/>
        </w:rPr>
        <w:t>iron(</w:t>
      </w:r>
      <w:proofErr w:type="gramEnd"/>
      <w:r w:rsidR="00E875B4" w:rsidRPr="00060140">
        <w:rPr>
          <w:rFonts w:ascii="Arial" w:hAnsi="Arial" w:cs="Arial"/>
          <w:color w:val="000000" w:themeColor="text1"/>
          <w:szCs w:val="24"/>
        </w:rPr>
        <w:t xml:space="preserve">II) </w:t>
      </w:r>
      <w:proofErr w:type="spellStart"/>
      <w:r w:rsidR="00E875B4" w:rsidRPr="00060140">
        <w:rPr>
          <w:rFonts w:ascii="Arial" w:hAnsi="Arial" w:cs="Arial"/>
          <w:color w:val="000000" w:themeColor="text1"/>
          <w:szCs w:val="24"/>
        </w:rPr>
        <w:t>sulphate</w:t>
      </w:r>
      <w:proofErr w:type="spellEnd"/>
      <w:r w:rsidR="00E875B4" w:rsidRPr="00060140">
        <w:rPr>
          <w:rFonts w:ascii="Arial" w:hAnsi="Arial" w:cs="Arial"/>
          <w:color w:val="000000" w:themeColor="text1"/>
          <w:szCs w:val="24"/>
        </w:rPr>
        <w:t xml:space="preserve"> solution</w:t>
      </w:r>
      <w:r w:rsidR="00A178C9">
        <w:rPr>
          <w:rFonts w:ascii="Arial" w:hAnsi="Arial" w:cs="Arial"/>
          <w:color w:val="000000" w:themeColor="text1"/>
          <w:szCs w:val="24"/>
        </w:rPr>
        <w:t>, and (4) air (oxygen).</w:t>
      </w:r>
      <w:r w:rsidR="00203943" w:rsidRPr="00060140">
        <w:rPr>
          <w:rFonts w:ascii="Arial" w:hAnsi="Arial" w:cs="Arial"/>
          <w:color w:val="000000" w:themeColor="text1"/>
          <w:szCs w:val="24"/>
        </w:rPr>
        <w:t xml:space="preserve"> </w:t>
      </w:r>
    </w:p>
    <w:p w:rsidR="00203943" w:rsidRDefault="00203943">
      <w:pPr>
        <w:rPr>
          <w:rFonts w:ascii="Arial" w:hAnsi="Arial" w:cs="Arial"/>
          <w:b/>
          <w:color w:val="FF0000"/>
          <w:sz w:val="24"/>
          <w:szCs w:val="24"/>
        </w:rPr>
      </w:pPr>
    </w:p>
    <w:p w:rsidR="00EC391B" w:rsidRDefault="00EC391B">
      <w:pPr>
        <w:rPr>
          <w:rFonts w:ascii="Arial" w:hAnsi="Arial" w:cs="Arial"/>
          <w:b/>
          <w:color w:val="FF0000"/>
          <w:sz w:val="24"/>
          <w:szCs w:val="24"/>
        </w:rPr>
      </w:pPr>
    </w:p>
    <w:p w:rsidR="000C48D5" w:rsidRPr="00060140" w:rsidRDefault="000C48D5">
      <w:pPr>
        <w:rPr>
          <w:rFonts w:ascii="Arial" w:hAnsi="Arial" w:cs="Arial"/>
          <w:b/>
          <w:color w:val="FF0000"/>
          <w:sz w:val="24"/>
          <w:szCs w:val="24"/>
        </w:rPr>
      </w:pPr>
    </w:p>
    <w:p w:rsidR="0020725D" w:rsidRPr="00060140" w:rsidRDefault="003A774A" w:rsidP="00BB071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Curriculum </w:t>
      </w:r>
      <w:r w:rsidR="000B625E" w:rsidRPr="00060140"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>ink</w:t>
      </w:r>
    </w:p>
    <w:p w:rsidR="00112F13" w:rsidRDefault="0007776C" w:rsidP="008D75AB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Topic </w:t>
      </w:r>
      <w:r w:rsidR="006F6E29" w:rsidRPr="00060140">
        <w:rPr>
          <w:rFonts w:ascii="Arial" w:hAnsi="Arial" w:cs="Arial"/>
          <w:color w:val="000000" w:themeColor="text1"/>
          <w:szCs w:val="24"/>
        </w:rPr>
        <w:t>VII</w:t>
      </w:r>
      <w:r w:rsidR="008D6B74" w:rsidRPr="00060140">
        <w:rPr>
          <w:rFonts w:ascii="Arial" w:hAnsi="Arial" w:cs="Arial"/>
          <w:color w:val="000000" w:themeColor="text1"/>
          <w:szCs w:val="24"/>
        </w:rPr>
        <w:tab/>
      </w:r>
      <w:r w:rsidR="006F6E29" w:rsidRPr="00060140">
        <w:rPr>
          <w:rFonts w:ascii="Arial" w:hAnsi="Arial" w:cs="Arial"/>
          <w:color w:val="000000" w:themeColor="text1"/>
          <w:szCs w:val="24"/>
        </w:rPr>
        <w:t>Redox Reactions, Chemical Cells and Electrolysis</w:t>
      </w:r>
    </w:p>
    <w:p w:rsidR="000C48D5" w:rsidRPr="00060140" w:rsidRDefault="000C48D5" w:rsidP="008D75AB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</w:rPr>
      </w:pPr>
    </w:p>
    <w:p w:rsidR="003402FA" w:rsidRPr="00060140" w:rsidRDefault="003A774A" w:rsidP="00BB071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 xml:space="preserve">Safety </w:t>
      </w:r>
      <w:r w:rsidR="000B625E" w:rsidRPr="00060140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>recautions</w:t>
      </w:r>
    </w:p>
    <w:p w:rsidR="003402FA" w:rsidRPr="00060140" w:rsidRDefault="000B1D66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Wear safety glasses, lab</w:t>
      </w:r>
      <w:r w:rsidR="007A6977" w:rsidRPr="00060140">
        <w:rPr>
          <w:rFonts w:ascii="Arial" w:hAnsi="Arial" w:cs="Arial"/>
          <w:szCs w:val="24"/>
        </w:rPr>
        <w:t>oratory</w:t>
      </w:r>
      <w:r w:rsidRPr="00060140">
        <w:rPr>
          <w:rFonts w:ascii="Arial" w:hAnsi="Arial" w:cs="Arial"/>
          <w:szCs w:val="24"/>
        </w:rPr>
        <w:t xml:space="preserve"> coats and disposable plastic gloves</w:t>
      </w:r>
      <w:r w:rsidR="003402FA" w:rsidRPr="00060140">
        <w:rPr>
          <w:rFonts w:ascii="Arial" w:hAnsi="Arial" w:cs="Arial"/>
          <w:szCs w:val="24"/>
        </w:rPr>
        <w:t>.</w:t>
      </w:r>
    </w:p>
    <w:p w:rsidR="00CA7A07" w:rsidRPr="00060140" w:rsidRDefault="00CA7A07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The experiment should be carried out i</w:t>
      </w:r>
      <w:r w:rsidRPr="00060140">
        <w:rPr>
          <w:rFonts w:ascii="Arial" w:hAnsi="Arial" w:cs="Arial"/>
          <w:szCs w:val="24"/>
          <w:lang w:eastAsia="zh-HK"/>
        </w:rPr>
        <w:t>n a fume cupboard.  In case the amount of nitrogen monoxide generated is more than the syringe can contain, let the excess gas escape from the syringe</w:t>
      </w:r>
      <w:r w:rsidR="007A6977" w:rsidRPr="00060140">
        <w:rPr>
          <w:rFonts w:ascii="Arial" w:hAnsi="Arial" w:cs="Arial"/>
          <w:szCs w:val="24"/>
          <w:lang w:eastAsia="zh-HK"/>
        </w:rPr>
        <w:t xml:space="preserve"> inside the fume cupboard</w:t>
      </w:r>
      <w:r w:rsidRPr="00060140">
        <w:rPr>
          <w:rFonts w:ascii="Arial" w:hAnsi="Arial" w:cs="Arial"/>
          <w:szCs w:val="24"/>
          <w:lang w:eastAsia="zh-HK"/>
        </w:rPr>
        <w:t>.</w:t>
      </w:r>
    </w:p>
    <w:p w:rsidR="0007776C" w:rsidRPr="00060140" w:rsidRDefault="00434778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  <w:lang w:eastAsia="zh-HK"/>
        </w:rPr>
        <w:t xml:space="preserve">When examining the properties of nitrogen monoxide, use the minimum amount of </w:t>
      </w:r>
      <w:r w:rsidR="00AB231D" w:rsidRPr="00060140">
        <w:rPr>
          <w:rFonts w:ascii="Arial" w:hAnsi="Arial" w:cs="Arial"/>
          <w:szCs w:val="24"/>
          <w:lang w:eastAsia="zh-HK"/>
        </w:rPr>
        <w:t xml:space="preserve">it because excess </w:t>
      </w:r>
      <w:r w:rsidRPr="00060140">
        <w:rPr>
          <w:rFonts w:ascii="Arial" w:hAnsi="Arial" w:cs="Arial"/>
          <w:szCs w:val="24"/>
          <w:lang w:eastAsia="zh-HK"/>
        </w:rPr>
        <w:t xml:space="preserve">nitrogen monoxide </w:t>
      </w:r>
      <w:r w:rsidR="00AB231D" w:rsidRPr="00060140">
        <w:rPr>
          <w:rFonts w:ascii="Arial" w:hAnsi="Arial" w:cs="Arial"/>
          <w:szCs w:val="24"/>
          <w:lang w:eastAsia="zh-HK"/>
        </w:rPr>
        <w:t xml:space="preserve">gas </w:t>
      </w:r>
      <w:r w:rsidRPr="00060140">
        <w:rPr>
          <w:rFonts w:ascii="Arial" w:hAnsi="Arial" w:cs="Arial"/>
          <w:szCs w:val="24"/>
          <w:lang w:eastAsia="zh-HK"/>
        </w:rPr>
        <w:t>reacts with oxygen in air to give the brown nitrogen dioxide gas</w:t>
      </w:r>
      <w:r w:rsidR="00AB231D" w:rsidRPr="00060140">
        <w:rPr>
          <w:rFonts w:ascii="Arial" w:hAnsi="Arial" w:cs="Arial"/>
          <w:szCs w:val="24"/>
          <w:lang w:eastAsia="zh-HK"/>
        </w:rPr>
        <w:t>, which is poisonous</w:t>
      </w:r>
      <w:r w:rsidRPr="00060140">
        <w:rPr>
          <w:rFonts w:ascii="Arial" w:hAnsi="Arial" w:cs="Arial"/>
          <w:szCs w:val="24"/>
          <w:lang w:eastAsia="zh-HK"/>
        </w:rPr>
        <w:t>.</w:t>
      </w:r>
    </w:p>
    <w:p w:rsidR="00434778" w:rsidRPr="00060140" w:rsidRDefault="00434778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  <w:lang w:eastAsia="zh-HK"/>
        </w:rPr>
        <w:t>After completing the experiment, discharge all the gases in the fume cupboard.</w:t>
      </w:r>
    </w:p>
    <w:p w:rsidR="000B1D66" w:rsidRPr="00060140" w:rsidRDefault="000B1D66" w:rsidP="00BB071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A774A" w:rsidRPr="00060140" w:rsidRDefault="003A774A" w:rsidP="00FE1F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40">
        <w:rPr>
          <w:rFonts w:ascii="Arial" w:hAnsi="Arial" w:cs="Arial"/>
          <w:b/>
          <w:sz w:val="24"/>
          <w:szCs w:val="24"/>
        </w:rPr>
        <w:t>Apparatus (per group)</w:t>
      </w:r>
    </w:p>
    <w:p w:rsidR="002B65AF" w:rsidRPr="00060140" w:rsidRDefault="002B65AF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250 cm</w:t>
      </w:r>
      <w:r w:rsidRPr="00060140">
        <w:rPr>
          <w:rFonts w:ascii="Arial" w:hAnsi="Arial" w:cs="Arial"/>
          <w:szCs w:val="24"/>
          <w:vertAlign w:val="superscript"/>
        </w:rPr>
        <w:t>3</w:t>
      </w:r>
      <w:r w:rsidR="00D101B8" w:rsidRPr="00060140">
        <w:rPr>
          <w:rFonts w:ascii="Arial" w:hAnsi="Arial" w:cs="Arial"/>
          <w:szCs w:val="24"/>
        </w:rPr>
        <w:t xml:space="preserve"> B</w:t>
      </w:r>
      <w:r w:rsidRPr="00060140">
        <w:rPr>
          <w:rFonts w:ascii="Arial" w:hAnsi="Arial" w:cs="Arial"/>
          <w:szCs w:val="24"/>
        </w:rPr>
        <w:t>eakers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="00303563">
        <w:rPr>
          <w:rFonts w:ascii="Arial" w:hAnsi="Arial" w:cs="Arial"/>
          <w:szCs w:val="24"/>
        </w:rPr>
        <w:t xml:space="preserve">   </w:t>
      </w:r>
      <w:r w:rsidR="00303563">
        <w:rPr>
          <w:rFonts w:ascii="Arial" w:hAnsi="Arial" w:cs="Arial" w:hint="eastAsia"/>
          <w:szCs w:val="24"/>
        </w:rPr>
        <w:t>3</w:t>
      </w:r>
    </w:p>
    <w:p w:rsidR="00D101B8" w:rsidRPr="00060140" w:rsidRDefault="00D101B8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100 cm</w:t>
      </w:r>
      <w:r w:rsidRPr="00060140">
        <w:rPr>
          <w:rFonts w:ascii="Arial" w:hAnsi="Arial" w:cs="Arial"/>
          <w:szCs w:val="24"/>
          <w:vertAlign w:val="superscript"/>
        </w:rPr>
        <w:t>3</w:t>
      </w:r>
      <w:r w:rsidRPr="00060140">
        <w:rPr>
          <w:rFonts w:ascii="Arial" w:hAnsi="Arial" w:cs="Arial"/>
          <w:szCs w:val="24"/>
        </w:rPr>
        <w:t xml:space="preserve"> Beaker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Pr="00060140">
        <w:rPr>
          <w:rFonts w:ascii="Arial" w:hAnsi="Arial" w:cs="Arial"/>
          <w:szCs w:val="24"/>
        </w:rPr>
        <w:t xml:space="preserve">   1</w:t>
      </w:r>
    </w:p>
    <w:p w:rsidR="002B65AF" w:rsidRPr="00060140" w:rsidRDefault="002E5404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T</w:t>
      </w:r>
      <w:r w:rsidR="0036427D" w:rsidRPr="00060140">
        <w:rPr>
          <w:rFonts w:ascii="Arial" w:hAnsi="Arial" w:cs="Arial"/>
          <w:szCs w:val="24"/>
        </w:rPr>
        <w:t>est tubes</w:t>
      </w:r>
      <w:r w:rsidR="002B65AF" w:rsidRPr="00060140">
        <w:rPr>
          <w:rFonts w:ascii="Arial" w:hAnsi="Arial" w:cs="Arial"/>
          <w:szCs w:val="24"/>
        </w:rPr>
        <w:tab/>
      </w:r>
      <w:r w:rsidR="002B65AF" w:rsidRPr="00060140">
        <w:rPr>
          <w:rFonts w:ascii="Arial" w:hAnsi="Arial" w:cs="Arial"/>
          <w:szCs w:val="24"/>
        </w:rPr>
        <w:tab/>
      </w:r>
      <w:r w:rsidR="002B65AF" w:rsidRPr="00060140">
        <w:rPr>
          <w:rFonts w:ascii="Arial" w:hAnsi="Arial" w:cs="Arial"/>
          <w:szCs w:val="24"/>
        </w:rPr>
        <w:tab/>
      </w:r>
      <w:r w:rsidR="002B65AF" w:rsidRPr="00060140">
        <w:rPr>
          <w:rFonts w:ascii="Arial" w:eastAsia="PMingLiU" w:hAnsi="Arial" w:cs="Arial"/>
          <w:szCs w:val="24"/>
        </w:rPr>
        <w:t>×</w:t>
      </w:r>
      <w:r w:rsidR="002B65AF" w:rsidRPr="00060140">
        <w:rPr>
          <w:rFonts w:ascii="Arial" w:hAnsi="Arial" w:cs="Arial"/>
          <w:szCs w:val="24"/>
        </w:rPr>
        <w:t xml:space="preserve">   </w:t>
      </w:r>
      <w:r w:rsidR="0036427D" w:rsidRPr="00060140">
        <w:rPr>
          <w:rFonts w:ascii="Arial" w:hAnsi="Arial" w:cs="Arial"/>
          <w:szCs w:val="24"/>
        </w:rPr>
        <w:t>3</w:t>
      </w:r>
    </w:p>
    <w:p w:rsidR="00FE1F61" w:rsidRPr="00060140" w:rsidRDefault="00D101B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10</w:t>
      </w:r>
      <w:r w:rsidR="002B65AF" w:rsidRPr="00060140">
        <w:rPr>
          <w:rFonts w:ascii="Arial" w:hAnsi="Arial" w:cs="Arial"/>
          <w:szCs w:val="24"/>
        </w:rPr>
        <w:t>0 cm</w:t>
      </w:r>
      <w:r w:rsidR="002B65AF" w:rsidRPr="00060140">
        <w:rPr>
          <w:rFonts w:ascii="Arial" w:hAnsi="Arial" w:cs="Arial"/>
          <w:szCs w:val="24"/>
          <w:vertAlign w:val="superscript"/>
        </w:rPr>
        <w:t>3</w:t>
      </w:r>
      <w:r w:rsidR="002B65AF" w:rsidRPr="00060140">
        <w:rPr>
          <w:rFonts w:ascii="Arial" w:hAnsi="Arial" w:cs="Arial"/>
          <w:szCs w:val="24"/>
        </w:rPr>
        <w:t xml:space="preserve"> </w:t>
      </w:r>
      <w:r w:rsidRPr="00060140">
        <w:rPr>
          <w:rFonts w:ascii="Arial" w:hAnsi="Arial" w:cs="Arial"/>
          <w:szCs w:val="24"/>
        </w:rPr>
        <w:t>Glass</w:t>
      </w:r>
      <w:r w:rsidR="002B65AF" w:rsidRPr="00060140">
        <w:rPr>
          <w:rFonts w:ascii="Arial" w:hAnsi="Arial" w:cs="Arial"/>
          <w:szCs w:val="24"/>
        </w:rPr>
        <w:t xml:space="preserve"> syringe</w:t>
      </w:r>
      <w:r w:rsidR="00B41F68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eastAsia="PMingLiU" w:hAnsi="Arial" w:cs="Arial"/>
          <w:szCs w:val="24"/>
        </w:rPr>
        <w:t>×</w:t>
      </w:r>
      <w:r w:rsidR="00FE1F61" w:rsidRPr="00060140">
        <w:rPr>
          <w:rFonts w:ascii="Arial" w:hAnsi="Arial" w:cs="Arial"/>
          <w:szCs w:val="24"/>
        </w:rPr>
        <w:t xml:space="preserve">   </w:t>
      </w:r>
      <w:r w:rsidR="002B65AF" w:rsidRPr="00060140">
        <w:rPr>
          <w:rFonts w:ascii="Arial" w:hAnsi="Arial" w:cs="Arial"/>
          <w:szCs w:val="24"/>
        </w:rPr>
        <w:t>1</w:t>
      </w:r>
    </w:p>
    <w:p w:rsidR="003640CB" w:rsidRPr="00060140" w:rsidRDefault="002B65AF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Syringe cap</w:t>
      </w:r>
      <w:r w:rsidR="00FE1F61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eastAsia="PMingLiU" w:hAnsi="Arial" w:cs="Arial"/>
          <w:szCs w:val="24"/>
        </w:rPr>
        <w:t>×</w:t>
      </w:r>
      <w:r w:rsidR="00FE1F61" w:rsidRPr="00060140">
        <w:rPr>
          <w:rFonts w:ascii="Arial" w:hAnsi="Arial" w:cs="Arial"/>
          <w:szCs w:val="24"/>
        </w:rPr>
        <w:t xml:space="preserve">   1</w:t>
      </w:r>
    </w:p>
    <w:p w:rsidR="003640CB" w:rsidRPr="00060140" w:rsidRDefault="002B65AF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Plastic vial cap</w:t>
      </w:r>
      <w:r w:rsidR="00FE1F61"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hAnsi="Arial" w:cs="Arial"/>
          <w:szCs w:val="24"/>
        </w:rPr>
        <w:tab/>
      </w:r>
      <w:r w:rsidR="00FE1F61" w:rsidRPr="00060140">
        <w:rPr>
          <w:rFonts w:ascii="Arial" w:eastAsia="PMingLiU" w:hAnsi="Arial" w:cs="Arial"/>
          <w:szCs w:val="24"/>
        </w:rPr>
        <w:t>×</w:t>
      </w:r>
      <w:r w:rsidR="00FE1F61" w:rsidRPr="00060140">
        <w:rPr>
          <w:rFonts w:ascii="Arial" w:hAnsi="Arial" w:cs="Arial"/>
          <w:szCs w:val="24"/>
        </w:rPr>
        <w:t xml:space="preserve">   1</w:t>
      </w:r>
    </w:p>
    <w:p w:rsidR="00D101B8" w:rsidRPr="00060140" w:rsidRDefault="00D101B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Spatula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Pr="00060140">
        <w:rPr>
          <w:rFonts w:ascii="Arial" w:hAnsi="Arial" w:cs="Arial"/>
          <w:szCs w:val="24"/>
        </w:rPr>
        <w:t xml:space="preserve">   1</w:t>
      </w:r>
    </w:p>
    <w:p w:rsidR="00D101B8" w:rsidRPr="00060140" w:rsidRDefault="00D101B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 xml:space="preserve">White </w:t>
      </w:r>
      <w:r w:rsidR="002477B7">
        <w:rPr>
          <w:rFonts w:ascii="Arial" w:hAnsi="Arial" w:cs="Arial" w:hint="eastAsia"/>
          <w:szCs w:val="24"/>
        </w:rPr>
        <w:t>paper</w:t>
      </w:r>
      <w:r w:rsidR="00B1266B">
        <w:rPr>
          <w:rFonts w:ascii="Arial" w:hAnsi="Arial" w:cs="Arial"/>
          <w:szCs w:val="24"/>
        </w:rPr>
        <w:t xml:space="preserve"> / </w:t>
      </w:r>
      <w:r w:rsidR="00B1266B">
        <w:rPr>
          <w:rFonts w:ascii="Arial" w:hAnsi="Arial" w:cs="Arial" w:hint="eastAsia"/>
          <w:szCs w:val="24"/>
        </w:rPr>
        <w:t>W</w:t>
      </w:r>
      <w:r w:rsidR="00A178C9">
        <w:rPr>
          <w:rFonts w:ascii="Arial" w:hAnsi="Arial" w:cs="Arial"/>
          <w:szCs w:val="24"/>
        </w:rPr>
        <w:t>hite tile</w:t>
      </w:r>
      <w:r w:rsidR="002477B7">
        <w:rPr>
          <w:rFonts w:ascii="Arial" w:hAnsi="Arial" w:cs="Arial"/>
          <w:szCs w:val="24"/>
        </w:rPr>
        <w:tab/>
      </w:r>
      <w:r w:rsidR="002477B7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Pr="00060140">
        <w:rPr>
          <w:rFonts w:ascii="Arial" w:hAnsi="Arial" w:cs="Arial"/>
          <w:szCs w:val="24"/>
        </w:rPr>
        <w:t xml:space="preserve">   1</w:t>
      </w:r>
    </w:p>
    <w:p w:rsidR="00D101B8" w:rsidRPr="00060140" w:rsidRDefault="00D101B8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Electr</w:t>
      </w:r>
      <w:r w:rsidR="003143AB">
        <w:rPr>
          <w:rFonts w:ascii="Arial" w:hAnsi="Arial" w:cs="Arial"/>
          <w:szCs w:val="24"/>
        </w:rPr>
        <w:t>on</w:t>
      </w:r>
      <w:r w:rsidR="00B1266B">
        <w:rPr>
          <w:rFonts w:ascii="Arial" w:hAnsi="Arial" w:cs="Arial"/>
          <w:szCs w:val="24"/>
        </w:rPr>
        <w:t xml:space="preserve">ic </w:t>
      </w:r>
      <w:r w:rsidR="00B1266B">
        <w:rPr>
          <w:rFonts w:ascii="Arial" w:hAnsi="Arial" w:cs="Arial" w:hint="eastAsia"/>
          <w:szCs w:val="24"/>
        </w:rPr>
        <w:t>b</w:t>
      </w:r>
      <w:r w:rsidR="00EC391B">
        <w:rPr>
          <w:rFonts w:ascii="Arial" w:hAnsi="Arial" w:cs="Arial"/>
          <w:szCs w:val="24"/>
        </w:rPr>
        <w:t>alance</w:t>
      </w:r>
      <w:r w:rsidR="00EC391B">
        <w:rPr>
          <w:rFonts w:ascii="Arial" w:hAnsi="Arial" w:cs="Arial"/>
          <w:szCs w:val="24"/>
        </w:rPr>
        <w:tab/>
      </w:r>
      <w:r w:rsidR="00EC391B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Pr="00060140">
        <w:rPr>
          <w:rFonts w:ascii="Arial" w:hAnsi="Arial" w:cs="Arial"/>
          <w:szCs w:val="24"/>
        </w:rPr>
        <w:t xml:space="preserve">   1</w:t>
      </w:r>
      <w:r w:rsidR="003143AB">
        <w:rPr>
          <w:rFonts w:ascii="Arial" w:hAnsi="Arial" w:cs="Arial"/>
          <w:szCs w:val="24"/>
        </w:rPr>
        <w:t xml:space="preserve"> (shared among groups)</w:t>
      </w:r>
    </w:p>
    <w:p w:rsidR="00EF3519" w:rsidRPr="00060140" w:rsidRDefault="00EF3519" w:rsidP="00EF351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Test tube rack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eastAsia="PMingLiU" w:hAnsi="Arial" w:cs="Arial"/>
          <w:szCs w:val="24"/>
        </w:rPr>
        <w:t>×</w:t>
      </w:r>
      <w:r w:rsidRPr="00060140">
        <w:rPr>
          <w:rFonts w:ascii="Arial" w:hAnsi="Arial" w:cs="Arial"/>
          <w:szCs w:val="24"/>
        </w:rPr>
        <w:t xml:space="preserve">   1</w:t>
      </w:r>
    </w:p>
    <w:p w:rsidR="003F618B" w:rsidRPr="00060140" w:rsidRDefault="003F618B" w:rsidP="00BB071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640CB" w:rsidRPr="00060140" w:rsidRDefault="003640CB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40">
        <w:rPr>
          <w:rFonts w:ascii="Arial" w:hAnsi="Arial" w:cs="Arial"/>
          <w:b/>
          <w:sz w:val="24"/>
          <w:szCs w:val="24"/>
        </w:rPr>
        <w:t>Chemicals (per group):</w:t>
      </w:r>
    </w:p>
    <w:p w:rsidR="003640CB" w:rsidRPr="00060140" w:rsidRDefault="002B65AF" w:rsidP="00FE1F61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NaNO</w:t>
      </w:r>
      <w:r w:rsidRPr="00060140">
        <w:rPr>
          <w:rFonts w:ascii="Arial" w:hAnsi="Arial" w:cs="Arial"/>
          <w:szCs w:val="24"/>
          <w:vertAlign w:val="subscript"/>
        </w:rPr>
        <w:t>2</w:t>
      </w:r>
      <w:r w:rsidRPr="00060140">
        <w:rPr>
          <w:rFonts w:ascii="Arial" w:hAnsi="Arial" w:cs="Arial"/>
          <w:szCs w:val="24"/>
        </w:rPr>
        <w:t>(s)</w:t>
      </w:r>
      <w:r w:rsidRPr="00060140">
        <w:rPr>
          <w:rFonts w:ascii="Arial" w:hAnsi="Arial" w:cs="Arial"/>
          <w:szCs w:val="24"/>
        </w:rPr>
        <w:tab/>
      </w:r>
      <w:r w:rsidR="00356D73"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  <w:t>0.25 g</w:t>
      </w:r>
    </w:p>
    <w:p w:rsidR="003640CB" w:rsidRPr="00060140" w:rsidRDefault="002B65AF" w:rsidP="00356D73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FeSO</w:t>
      </w:r>
      <w:r w:rsidRPr="00060140">
        <w:rPr>
          <w:rFonts w:ascii="Arial" w:hAnsi="Arial" w:cs="Arial"/>
          <w:szCs w:val="24"/>
          <w:vertAlign w:val="subscript"/>
        </w:rPr>
        <w:t>4</w:t>
      </w:r>
      <w:r w:rsidRPr="00060140">
        <w:rPr>
          <w:rFonts w:ascii="Arial" w:hAnsi="Arial" w:cs="Arial"/>
          <w:szCs w:val="24"/>
        </w:rPr>
        <w:t>/H</w:t>
      </w:r>
      <w:r w:rsidRPr="00060140">
        <w:rPr>
          <w:rFonts w:ascii="Arial" w:hAnsi="Arial" w:cs="Arial"/>
          <w:szCs w:val="24"/>
          <w:vertAlign w:val="superscript"/>
        </w:rPr>
        <w:t>+</w:t>
      </w:r>
      <w:r w:rsidR="00915775" w:rsidRPr="00060140">
        <w:rPr>
          <w:rFonts w:ascii="Arial" w:hAnsi="Arial" w:cs="Arial"/>
          <w:szCs w:val="24"/>
        </w:rPr>
        <w:t>(</w:t>
      </w:r>
      <w:proofErr w:type="spellStart"/>
      <w:r w:rsidR="00915775" w:rsidRPr="00060140">
        <w:rPr>
          <w:rFonts w:ascii="Arial" w:hAnsi="Arial" w:cs="Arial"/>
          <w:szCs w:val="24"/>
        </w:rPr>
        <w:t>aq</w:t>
      </w:r>
      <w:proofErr w:type="spellEnd"/>
      <w:r w:rsidR="00915775" w:rsidRPr="00060140">
        <w:rPr>
          <w:rFonts w:ascii="Arial" w:hAnsi="Arial" w:cs="Arial"/>
          <w:szCs w:val="24"/>
        </w:rPr>
        <w:t>)</w:t>
      </w:r>
      <w:r w:rsidRPr="00060140">
        <w:rPr>
          <w:rFonts w:ascii="Arial" w:hAnsi="Arial" w:cs="Arial"/>
          <w:szCs w:val="24"/>
        </w:rPr>
        <w:tab/>
      </w:r>
      <w:r w:rsidR="00356D73" w:rsidRPr="00060140">
        <w:rPr>
          <w:rFonts w:ascii="Arial" w:hAnsi="Arial" w:cs="Arial"/>
          <w:szCs w:val="24"/>
        </w:rPr>
        <w:tab/>
      </w:r>
      <w:r w:rsidR="002F485B" w:rsidRPr="00060140">
        <w:rPr>
          <w:rFonts w:ascii="Arial" w:hAnsi="Arial" w:cs="Arial"/>
          <w:szCs w:val="24"/>
        </w:rPr>
        <w:t>3</w:t>
      </w:r>
      <w:r w:rsidR="001754B2" w:rsidRPr="00060140">
        <w:rPr>
          <w:rFonts w:ascii="Arial" w:hAnsi="Arial" w:cs="Arial"/>
          <w:szCs w:val="24"/>
        </w:rPr>
        <w:t>0</w:t>
      </w:r>
      <w:r w:rsidR="008D6B74" w:rsidRPr="00060140">
        <w:rPr>
          <w:rFonts w:ascii="Arial" w:hAnsi="Arial" w:cs="Arial"/>
          <w:szCs w:val="24"/>
        </w:rPr>
        <w:t xml:space="preserve"> </w:t>
      </w:r>
      <w:r w:rsidR="00055A5C" w:rsidRPr="00060140">
        <w:rPr>
          <w:rFonts w:ascii="Arial" w:hAnsi="Arial" w:cs="Arial"/>
          <w:szCs w:val="24"/>
        </w:rPr>
        <w:t>cm</w:t>
      </w:r>
      <w:r w:rsidR="00055A5C" w:rsidRPr="00060140">
        <w:rPr>
          <w:rFonts w:ascii="Arial" w:hAnsi="Arial" w:cs="Arial"/>
          <w:szCs w:val="24"/>
          <w:vertAlign w:val="superscript"/>
        </w:rPr>
        <w:t>3</w:t>
      </w:r>
    </w:p>
    <w:p w:rsidR="002B65AF" w:rsidRPr="00060140" w:rsidRDefault="002B65AF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 xml:space="preserve">1 M </w:t>
      </w:r>
      <w:proofErr w:type="spellStart"/>
      <w:r w:rsidRPr="00060140">
        <w:rPr>
          <w:rFonts w:ascii="Arial" w:hAnsi="Arial" w:cs="Arial"/>
          <w:szCs w:val="24"/>
        </w:rPr>
        <w:t>NaOH</w:t>
      </w:r>
      <w:proofErr w:type="spellEnd"/>
      <w:r w:rsidR="00915775" w:rsidRPr="00060140">
        <w:rPr>
          <w:rFonts w:ascii="Arial" w:hAnsi="Arial" w:cs="Arial"/>
          <w:szCs w:val="24"/>
        </w:rPr>
        <w:t>(</w:t>
      </w:r>
      <w:proofErr w:type="spellStart"/>
      <w:r w:rsidR="00915775" w:rsidRPr="00060140">
        <w:rPr>
          <w:rFonts w:ascii="Arial" w:hAnsi="Arial" w:cs="Arial"/>
          <w:szCs w:val="24"/>
        </w:rPr>
        <w:t>aq</w:t>
      </w:r>
      <w:proofErr w:type="spellEnd"/>
      <w:r w:rsidR="00915775" w:rsidRPr="00060140">
        <w:rPr>
          <w:rFonts w:ascii="Arial" w:hAnsi="Arial" w:cs="Arial"/>
          <w:szCs w:val="24"/>
        </w:rPr>
        <w:t>)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  <w:t>100 cm</w:t>
      </w:r>
      <w:r w:rsidRPr="00060140">
        <w:rPr>
          <w:rFonts w:ascii="Arial" w:hAnsi="Arial" w:cs="Arial"/>
          <w:szCs w:val="24"/>
          <w:vertAlign w:val="superscript"/>
        </w:rPr>
        <w:t>3</w:t>
      </w:r>
    </w:p>
    <w:p w:rsidR="002B65AF" w:rsidRPr="00060140" w:rsidRDefault="002B65AF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KMnO</w:t>
      </w:r>
      <w:r w:rsidRPr="00060140">
        <w:rPr>
          <w:rFonts w:ascii="Arial" w:hAnsi="Arial" w:cs="Arial"/>
          <w:szCs w:val="24"/>
          <w:vertAlign w:val="subscript"/>
        </w:rPr>
        <w:t>4</w:t>
      </w:r>
      <w:r w:rsidRPr="00060140">
        <w:rPr>
          <w:rFonts w:ascii="Arial" w:hAnsi="Arial" w:cs="Arial"/>
          <w:szCs w:val="24"/>
        </w:rPr>
        <w:t>/H</w:t>
      </w:r>
      <w:r w:rsidRPr="00060140">
        <w:rPr>
          <w:rFonts w:ascii="Arial" w:hAnsi="Arial" w:cs="Arial"/>
          <w:szCs w:val="24"/>
          <w:vertAlign w:val="superscript"/>
        </w:rPr>
        <w:t>+</w:t>
      </w:r>
      <w:r w:rsidR="00915775" w:rsidRPr="00060140">
        <w:rPr>
          <w:rFonts w:ascii="Arial" w:hAnsi="Arial" w:cs="Arial"/>
          <w:szCs w:val="24"/>
        </w:rPr>
        <w:t>(</w:t>
      </w:r>
      <w:proofErr w:type="spellStart"/>
      <w:r w:rsidR="00915775" w:rsidRPr="00060140">
        <w:rPr>
          <w:rFonts w:ascii="Arial" w:hAnsi="Arial" w:cs="Arial"/>
          <w:szCs w:val="24"/>
        </w:rPr>
        <w:t>aq</w:t>
      </w:r>
      <w:proofErr w:type="spellEnd"/>
      <w:r w:rsidR="00915775" w:rsidRPr="00060140">
        <w:rPr>
          <w:rFonts w:ascii="Arial" w:hAnsi="Arial" w:cs="Arial"/>
          <w:szCs w:val="24"/>
        </w:rPr>
        <w:t>)</w:t>
      </w:r>
      <w:r w:rsidRPr="00060140">
        <w:rPr>
          <w:rFonts w:ascii="Arial" w:hAnsi="Arial" w:cs="Arial"/>
          <w:szCs w:val="24"/>
        </w:rPr>
        <w:tab/>
      </w:r>
      <w:r w:rsidR="00DF6901"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>10 cm</w:t>
      </w:r>
      <w:r w:rsidRPr="00060140">
        <w:rPr>
          <w:rFonts w:ascii="Arial" w:hAnsi="Arial" w:cs="Arial"/>
          <w:szCs w:val="24"/>
          <w:vertAlign w:val="superscript"/>
        </w:rPr>
        <w:t>3</w:t>
      </w:r>
    </w:p>
    <w:p w:rsidR="002B65AF" w:rsidRPr="00127229" w:rsidRDefault="002B65AF" w:rsidP="002B65A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Br</w:t>
      </w:r>
      <w:r w:rsidRPr="00060140">
        <w:rPr>
          <w:rFonts w:ascii="Arial" w:hAnsi="Arial" w:cs="Arial"/>
          <w:szCs w:val="24"/>
          <w:vertAlign w:val="subscript"/>
        </w:rPr>
        <w:t>2</w:t>
      </w:r>
      <w:r w:rsidR="00915775" w:rsidRPr="00060140">
        <w:rPr>
          <w:rFonts w:ascii="Arial" w:hAnsi="Arial" w:cs="Arial"/>
          <w:szCs w:val="24"/>
        </w:rPr>
        <w:t>(</w:t>
      </w:r>
      <w:proofErr w:type="spellStart"/>
      <w:r w:rsidR="00915775" w:rsidRPr="00060140">
        <w:rPr>
          <w:rFonts w:ascii="Arial" w:hAnsi="Arial" w:cs="Arial"/>
          <w:szCs w:val="24"/>
        </w:rPr>
        <w:t>aq</w:t>
      </w:r>
      <w:proofErr w:type="spellEnd"/>
      <w:r w:rsidR="00915775" w:rsidRPr="00060140">
        <w:rPr>
          <w:rFonts w:ascii="Arial" w:hAnsi="Arial" w:cs="Arial"/>
          <w:szCs w:val="24"/>
        </w:rPr>
        <w:t>)</w:t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</w:r>
      <w:r w:rsidRPr="00060140">
        <w:rPr>
          <w:rFonts w:ascii="Arial" w:hAnsi="Arial" w:cs="Arial"/>
          <w:szCs w:val="24"/>
        </w:rPr>
        <w:tab/>
        <w:t>10 cm</w:t>
      </w:r>
      <w:r w:rsidRPr="00060140">
        <w:rPr>
          <w:rFonts w:ascii="Arial" w:hAnsi="Arial" w:cs="Arial"/>
          <w:szCs w:val="24"/>
          <w:vertAlign w:val="superscript"/>
        </w:rPr>
        <w:t>3</w:t>
      </w:r>
    </w:p>
    <w:p w:rsidR="000C48D5" w:rsidRPr="000C48D5" w:rsidRDefault="00127229" w:rsidP="00227EC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proofErr w:type="spellStart"/>
      <w:r w:rsidRPr="00127229">
        <w:rPr>
          <w:rFonts w:ascii="Arial" w:hAnsi="Arial" w:cs="Arial" w:hint="eastAsia"/>
          <w:szCs w:val="24"/>
        </w:rPr>
        <w:t>De</w:t>
      </w:r>
      <w:r>
        <w:rPr>
          <w:rFonts w:ascii="Arial" w:hAnsi="Arial" w:cs="Arial" w:hint="eastAsia"/>
          <w:szCs w:val="24"/>
        </w:rPr>
        <w:t>ionised</w:t>
      </w:r>
      <w:proofErr w:type="spellEnd"/>
      <w:r>
        <w:rPr>
          <w:rFonts w:ascii="Arial" w:hAnsi="Arial" w:cs="Arial" w:hint="eastAsia"/>
          <w:szCs w:val="24"/>
        </w:rPr>
        <w:t xml:space="preserve"> water</w:t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  <w:t xml:space="preserve">300 </w:t>
      </w:r>
      <w:r w:rsidRPr="00060140">
        <w:rPr>
          <w:rFonts w:ascii="Arial" w:hAnsi="Arial" w:cs="Arial"/>
          <w:szCs w:val="24"/>
        </w:rPr>
        <w:t>cm</w:t>
      </w:r>
      <w:r w:rsidRPr="00060140">
        <w:rPr>
          <w:rFonts w:ascii="Arial" w:hAnsi="Arial" w:cs="Arial"/>
          <w:szCs w:val="24"/>
          <w:vertAlign w:val="superscript"/>
        </w:rPr>
        <w:t>3</w:t>
      </w:r>
    </w:p>
    <w:p w:rsidR="0056630C" w:rsidRPr="00060140" w:rsidRDefault="00356D73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Procedure</w:t>
      </w:r>
    </w:p>
    <w:p w:rsidR="00BD24C0" w:rsidRPr="00060140" w:rsidRDefault="00BD24C0" w:rsidP="00356D73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060140">
        <w:rPr>
          <w:rFonts w:ascii="Arial" w:hAnsi="Arial" w:cs="Arial"/>
          <w:b/>
          <w:color w:val="000000" w:themeColor="text1"/>
          <w:szCs w:val="24"/>
          <w:u w:val="single"/>
        </w:rPr>
        <w:t xml:space="preserve">Part A: </w:t>
      </w:r>
      <w:r w:rsidR="006F6E29" w:rsidRPr="00060140">
        <w:rPr>
          <w:rFonts w:ascii="Arial" w:hAnsi="Arial" w:cs="Arial"/>
          <w:b/>
          <w:color w:val="000000" w:themeColor="text1"/>
          <w:szCs w:val="24"/>
          <w:u w:val="single"/>
        </w:rPr>
        <w:t>Preparation of Nitrogen Monoxide</w:t>
      </w:r>
    </w:p>
    <w:p w:rsidR="005C47D1" w:rsidRPr="00060140" w:rsidRDefault="00C376A4" w:rsidP="005C47D1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 w:hint="eastAsia"/>
          <w:color w:val="000000" w:themeColor="text1"/>
          <w:szCs w:val="24"/>
        </w:rPr>
        <w:t>Add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Cs w:val="24"/>
        </w:rPr>
        <w:t xml:space="preserve">250 </w:t>
      </w:r>
      <w:r w:rsidRPr="00060140">
        <w:rPr>
          <w:rFonts w:ascii="Arial" w:hAnsi="Arial" w:cs="Arial"/>
          <w:color w:val="000000" w:themeColor="text1"/>
          <w:szCs w:val="24"/>
        </w:rPr>
        <w:t>cm</w:t>
      </w:r>
      <w:r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>
        <w:rPr>
          <w:rFonts w:ascii="Arial" w:hAnsi="Arial" w:cs="Arial" w:hint="eastAsia"/>
          <w:color w:val="000000" w:themeColor="text1"/>
          <w:szCs w:val="24"/>
          <w:vertAlign w:val="superscript"/>
        </w:rPr>
        <w:t xml:space="preserve"> </w:t>
      </w:r>
      <w:r w:rsidR="00227ECF">
        <w:rPr>
          <w:rFonts w:ascii="Arial" w:hAnsi="Arial" w:cs="Arial" w:hint="eastAsia"/>
          <w:color w:val="000000" w:themeColor="text1"/>
          <w:szCs w:val="24"/>
        </w:rPr>
        <w:t xml:space="preserve">of </w:t>
      </w:r>
      <w:proofErr w:type="spellStart"/>
      <w:r w:rsidR="005C47D1" w:rsidRPr="00060140">
        <w:rPr>
          <w:rFonts w:ascii="Arial" w:hAnsi="Arial" w:cs="Arial"/>
          <w:color w:val="000000" w:themeColor="text1"/>
          <w:szCs w:val="24"/>
        </w:rPr>
        <w:t>deionised</w:t>
      </w:r>
      <w:proofErr w:type="spellEnd"/>
      <w:r w:rsidR="005C47D1" w:rsidRPr="00060140">
        <w:rPr>
          <w:rFonts w:ascii="Arial" w:hAnsi="Arial" w:cs="Arial"/>
          <w:color w:val="000000" w:themeColor="text1"/>
          <w:szCs w:val="24"/>
        </w:rPr>
        <w:t xml:space="preserve"> water </w:t>
      </w:r>
      <w:r>
        <w:rPr>
          <w:rFonts w:ascii="Arial" w:hAnsi="Arial" w:cs="Arial" w:hint="eastAsia"/>
          <w:color w:val="000000" w:themeColor="text1"/>
          <w:szCs w:val="24"/>
        </w:rPr>
        <w:t xml:space="preserve">into a </w:t>
      </w:r>
      <w:r w:rsidRPr="00060140">
        <w:rPr>
          <w:rFonts w:ascii="Arial" w:hAnsi="Arial" w:cs="Arial"/>
          <w:color w:val="000000" w:themeColor="text1"/>
          <w:szCs w:val="24"/>
        </w:rPr>
        <w:t>250 cm</w:t>
      </w:r>
      <w:r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>
        <w:rPr>
          <w:rFonts w:ascii="Arial" w:hAnsi="Arial" w:cs="Arial"/>
          <w:color w:val="000000" w:themeColor="text1"/>
          <w:szCs w:val="24"/>
        </w:rPr>
        <w:t xml:space="preserve"> beaker</w:t>
      </w:r>
      <w:r>
        <w:rPr>
          <w:rFonts w:ascii="Arial" w:hAnsi="Arial" w:cs="Arial" w:hint="eastAsia"/>
          <w:color w:val="000000" w:themeColor="text1"/>
          <w:szCs w:val="24"/>
        </w:rPr>
        <w:t xml:space="preserve">. </w:t>
      </w:r>
    </w:p>
    <w:p w:rsidR="005C47D1" w:rsidRPr="00060140" w:rsidRDefault="00C376A4" w:rsidP="005C47D1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</w:t>
      </w:r>
      <w:r>
        <w:rPr>
          <w:rFonts w:ascii="Arial" w:hAnsi="Arial" w:cs="Arial" w:hint="eastAsia"/>
          <w:color w:val="000000" w:themeColor="text1"/>
          <w:szCs w:val="24"/>
        </w:rPr>
        <w:t>our</w:t>
      </w:r>
      <w:r w:rsidR="005C47D1" w:rsidRPr="00060140">
        <w:rPr>
          <w:rFonts w:ascii="Arial" w:hAnsi="Arial" w:cs="Arial"/>
          <w:color w:val="000000" w:themeColor="text1"/>
          <w:szCs w:val="24"/>
        </w:rPr>
        <w:t xml:space="preserve"> about 100 cm</w:t>
      </w:r>
      <w:r w:rsidR="005C47D1"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="005C47D1" w:rsidRPr="00060140">
        <w:rPr>
          <w:rFonts w:ascii="Arial" w:hAnsi="Arial" w:cs="Arial"/>
          <w:color w:val="000000" w:themeColor="text1"/>
          <w:szCs w:val="24"/>
        </w:rPr>
        <w:t xml:space="preserve"> of 1 M </w:t>
      </w:r>
      <w:proofErr w:type="spellStart"/>
      <w:r w:rsidR="005C47D1" w:rsidRPr="00060140">
        <w:rPr>
          <w:rFonts w:ascii="Arial" w:hAnsi="Arial" w:cs="Arial"/>
          <w:color w:val="000000" w:themeColor="text1"/>
          <w:szCs w:val="24"/>
        </w:rPr>
        <w:t>NaOH</w:t>
      </w:r>
      <w:proofErr w:type="spellEnd"/>
      <w:r w:rsidR="005C47D1" w:rsidRPr="00060140">
        <w:rPr>
          <w:rFonts w:ascii="Arial" w:hAnsi="Arial" w:cs="Arial"/>
          <w:color w:val="000000" w:themeColor="text1"/>
          <w:szCs w:val="24"/>
        </w:rPr>
        <w:t xml:space="preserve"> solution into another 250 cm</w:t>
      </w:r>
      <w:r w:rsidR="005C47D1"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="005C47D1" w:rsidRPr="00060140">
        <w:rPr>
          <w:rFonts w:ascii="Arial" w:hAnsi="Arial" w:cs="Arial"/>
          <w:color w:val="000000" w:themeColor="text1"/>
          <w:szCs w:val="24"/>
        </w:rPr>
        <w:t xml:space="preserve"> beaker.</w:t>
      </w:r>
    </w:p>
    <w:p w:rsidR="006F6E29" w:rsidRPr="00060140" w:rsidRDefault="008B7D44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Carry out the following for a </w:t>
      </w:r>
      <w:r w:rsidR="00E506AB" w:rsidRPr="00060140">
        <w:rPr>
          <w:rFonts w:ascii="Arial" w:hAnsi="Arial" w:cs="Arial"/>
          <w:color w:val="000000" w:themeColor="text1"/>
          <w:szCs w:val="24"/>
        </w:rPr>
        <w:t>10</w:t>
      </w:r>
      <w:r w:rsidRPr="00060140">
        <w:rPr>
          <w:rFonts w:ascii="Arial" w:hAnsi="Arial" w:cs="Arial"/>
          <w:color w:val="000000" w:themeColor="text1"/>
          <w:szCs w:val="24"/>
        </w:rPr>
        <w:t>0 cm</w:t>
      </w:r>
      <w:r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="00E506AB" w:rsidRPr="00060140">
        <w:rPr>
          <w:rFonts w:ascii="Arial" w:hAnsi="Arial" w:cs="Arial"/>
          <w:color w:val="000000" w:themeColor="text1"/>
          <w:szCs w:val="24"/>
        </w:rPr>
        <w:t xml:space="preserve"> glass</w:t>
      </w:r>
      <w:r w:rsidRPr="00060140">
        <w:rPr>
          <w:rFonts w:ascii="Arial" w:hAnsi="Arial" w:cs="Arial"/>
          <w:color w:val="000000" w:themeColor="text1"/>
          <w:szCs w:val="24"/>
        </w:rPr>
        <w:t xml:space="preserve"> syringe:</w:t>
      </w:r>
    </w:p>
    <w:p w:rsidR="008B7D44" w:rsidRPr="00060140" w:rsidRDefault="008B7D44" w:rsidP="008B7D44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ind w:left="1530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Insert the plunger into the syringe,</w:t>
      </w:r>
      <w:r w:rsidR="007006EC" w:rsidRPr="00060140">
        <w:rPr>
          <w:rFonts w:ascii="Arial" w:hAnsi="Arial" w:cs="Arial"/>
          <w:color w:val="000000" w:themeColor="text1"/>
          <w:szCs w:val="24"/>
        </w:rPr>
        <w:t xml:space="preserve"> and</w:t>
      </w:r>
      <w:r w:rsidRPr="00060140">
        <w:rPr>
          <w:rFonts w:ascii="Arial" w:hAnsi="Arial" w:cs="Arial"/>
          <w:color w:val="000000" w:themeColor="text1"/>
          <w:szCs w:val="24"/>
        </w:rPr>
        <w:t xml:space="preserve"> push and pull the plunger</w:t>
      </w:r>
      <w:r w:rsidR="00A178C9">
        <w:rPr>
          <w:rFonts w:ascii="Arial" w:hAnsi="Arial" w:cs="Arial"/>
          <w:color w:val="000000" w:themeColor="text1"/>
          <w:szCs w:val="24"/>
        </w:rPr>
        <w:t xml:space="preserve"> several times</w:t>
      </w:r>
      <w:r w:rsidRPr="00060140">
        <w:rPr>
          <w:rFonts w:ascii="Arial" w:hAnsi="Arial" w:cs="Arial"/>
          <w:color w:val="000000" w:themeColor="text1"/>
          <w:szCs w:val="24"/>
        </w:rPr>
        <w:t>.  Check whether the plunger moves smoothly in the syringe.  Lubricate the plunger if necessary.</w:t>
      </w:r>
    </w:p>
    <w:p w:rsidR="008B7D44" w:rsidRPr="00060140" w:rsidRDefault="008B7D44" w:rsidP="008B7D44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ind w:left="1530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Cap the syringe with the syringe cap and check whether the plunger moves smoothly in the syringe.  If it does, there may be</w:t>
      </w:r>
      <w:r w:rsidR="005C47D1" w:rsidRPr="00060140">
        <w:rPr>
          <w:rFonts w:ascii="Arial" w:hAnsi="Arial" w:cs="Arial"/>
          <w:color w:val="000000" w:themeColor="text1"/>
          <w:szCs w:val="24"/>
        </w:rPr>
        <w:t xml:space="preserve"> a</w:t>
      </w:r>
      <w:r w:rsidRPr="00060140">
        <w:rPr>
          <w:rFonts w:ascii="Arial" w:hAnsi="Arial" w:cs="Arial"/>
          <w:color w:val="000000" w:themeColor="text1"/>
          <w:szCs w:val="24"/>
        </w:rPr>
        <w:t xml:space="preserve"> leakage and the</w:t>
      </w:r>
      <w:r w:rsidR="005C47D1" w:rsidRPr="00060140">
        <w:rPr>
          <w:rFonts w:ascii="Arial" w:hAnsi="Arial" w:cs="Arial"/>
          <w:color w:val="000000" w:themeColor="text1"/>
          <w:szCs w:val="24"/>
        </w:rPr>
        <w:t>n</w:t>
      </w:r>
      <w:r w:rsidRPr="00060140">
        <w:rPr>
          <w:rFonts w:ascii="Arial" w:hAnsi="Arial" w:cs="Arial"/>
          <w:color w:val="000000" w:themeColor="text1"/>
          <w:szCs w:val="24"/>
        </w:rPr>
        <w:t xml:space="preserve"> you should </w:t>
      </w:r>
      <w:r w:rsidR="007006EC" w:rsidRPr="00060140">
        <w:rPr>
          <w:rFonts w:ascii="Arial" w:hAnsi="Arial" w:cs="Arial"/>
          <w:color w:val="000000" w:themeColor="text1"/>
          <w:szCs w:val="24"/>
        </w:rPr>
        <w:t xml:space="preserve">ask </w:t>
      </w:r>
      <w:r w:rsidRPr="00060140">
        <w:rPr>
          <w:rFonts w:ascii="Arial" w:hAnsi="Arial" w:cs="Arial"/>
          <w:color w:val="000000" w:themeColor="text1"/>
          <w:szCs w:val="24"/>
        </w:rPr>
        <w:t>your teacher for help.</w:t>
      </w:r>
    </w:p>
    <w:p w:rsidR="005C47D1" w:rsidRPr="00060140" w:rsidRDefault="00B26F1F" w:rsidP="005C47D1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Carry out the following steps so as to p</w:t>
      </w:r>
      <w:r w:rsidR="005C47D1" w:rsidRPr="00060140">
        <w:rPr>
          <w:rFonts w:ascii="Arial" w:hAnsi="Arial" w:cs="Arial"/>
          <w:color w:val="000000" w:themeColor="text1"/>
          <w:szCs w:val="24"/>
        </w:rPr>
        <w:t>ut NaNO</w:t>
      </w:r>
      <w:r w:rsidR="005C47D1"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5C47D1" w:rsidRPr="00060140">
        <w:rPr>
          <w:rFonts w:ascii="Arial" w:hAnsi="Arial" w:cs="Arial"/>
          <w:color w:val="000000" w:themeColor="text1"/>
          <w:szCs w:val="24"/>
        </w:rPr>
        <w:t xml:space="preserve"> </w:t>
      </w:r>
      <w:r w:rsidRPr="00060140">
        <w:rPr>
          <w:rFonts w:ascii="Arial" w:hAnsi="Arial" w:cs="Arial"/>
          <w:color w:val="000000" w:themeColor="text1"/>
          <w:szCs w:val="24"/>
        </w:rPr>
        <w:t xml:space="preserve">solid </w:t>
      </w:r>
      <w:r w:rsidR="005C47D1" w:rsidRPr="00060140">
        <w:rPr>
          <w:rFonts w:ascii="Arial" w:hAnsi="Arial" w:cs="Arial"/>
          <w:color w:val="000000" w:themeColor="text1"/>
          <w:szCs w:val="24"/>
        </w:rPr>
        <w:t>into</w:t>
      </w:r>
      <w:r w:rsidRPr="00060140">
        <w:rPr>
          <w:rFonts w:ascii="Arial" w:hAnsi="Arial" w:cs="Arial"/>
          <w:color w:val="000000" w:themeColor="text1"/>
          <w:szCs w:val="24"/>
        </w:rPr>
        <w:t xml:space="preserve"> the syringe in a neat manner:</w:t>
      </w:r>
    </w:p>
    <w:p w:rsidR="00B26F1F" w:rsidRPr="00060140" w:rsidRDefault="00B26F1F" w:rsidP="00B26F1F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ind w:left="1530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Weigh about 0.25 g of NaNO</w:t>
      </w:r>
      <w:r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178C9" w:rsidRPr="00EC391B">
        <w:rPr>
          <w:rFonts w:ascii="Arial" w:hAnsi="Arial" w:cs="Arial"/>
          <w:color w:val="000000" w:themeColor="text1"/>
          <w:szCs w:val="24"/>
        </w:rPr>
        <w:t>(s)</w:t>
      </w:r>
      <w:r w:rsidR="00A178C9">
        <w:rPr>
          <w:rFonts w:ascii="Arial" w:hAnsi="Arial" w:cs="Arial"/>
          <w:color w:val="000000" w:themeColor="text1"/>
          <w:szCs w:val="24"/>
        </w:rPr>
        <w:t xml:space="preserve"> with an electr</w:t>
      </w:r>
      <w:r w:rsidR="003143AB">
        <w:rPr>
          <w:rFonts w:ascii="Arial" w:hAnsi="Arial" w:cs="Arial"/>
          <w:color w:val="000000" w:themeColor="text1"/>
          <w:szCs w:val="24"/>
        </w:rPr>
        <w:t>on</w:t>
      </w:r>
      <w:r w:rsidR="00A178C9">
        <w:rPr>
          <w:rFonts w:ascii="Arial" w:hAnsi="Arial" w:cs="Arial"/>
          <w:color w:val="000000" w:themeColor="text1"/>
          <w:szCs w:val="24"/>
        </w:rPr>
        <w:t>ic balance</w:t>
      </w:r>
      <w:r w:rsidRPr="00060140">
        <w:rPr>
          <w:rFonts w:ascii="Arial" w:hAnsi="Arial" w:cs="Arial"/>
          <w:color w:val="000000" w:themeColor="text1"/>
          <w:szCs w:val="24"/>
        </w:rPr>
        <w:t xml:space="preserve"> and transfer it into a vial cap.  Make sure that the NaNO</w:t>
      </w:r>
      <w:r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Pr="00060140">
        <w:rPr>
          <w:rFonts w:ascii="Arial" w:hAnsi="Arial" w:cs="Arial"/>
          <w:color w:val="000000" w:themeColor="text1"/>
          <w:szCs w:val="24"/>
        </w:rPr>
        <w:t xml:space="preserve"> solid is evenly placed in the cap.</w:t>
      </w:r>
    </w:p>
    <w:p w:rsidR="00B26F1F" w:rsidRPr="00947876" w:rsidRDefault="00B26F1F" w:rsidP="00B26F1F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ind w:left="1530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With the syringe </w:t>
      </w:r>
      <w:r w:rsidR="00585D79" w:rsidRPr="00060140">
        <w:rPr>
          <w:rFonts w:ascii="Arial" w:hAnsi="Arial" w:cs="Arial"/>
          <w:color w:val="000000" w:themeColor="text1"/>
          <w:szCs w:val="24"/>
        </w:rPr>
        <w:t xml:space="preserve">tip </w:t>
      </w:r>
      <w:r w:rsidRPr="00060140">
        <w:rPr>
          <w:rFonts w:ascii="Arial" w:hAnsi="Arial" w:cs="Arial"/>
          <w:color w:val="000000" w:themeColor="text1"/>
          <w:szCs w:val="24"/>
        </w:rPr>
        <w:t xml:space="preserve">pointing down without plunger, cap the </w:t>
      </w:r>
      <w:r w:rsidR="00585D79" w:rsidRPr="00060140">
        <w:rPr>
          <w:rFonts w:ascii="Arial" w:hAnsi="Arial" w:cs="Arial"/>
          <w:color w:val="000000" w:themeColor="text1"/>
          <w:szCs w:val="24"/>
        </w:rPr>
        <w:t>tip (</w:t>
      </w:r>
      <w:r w:rsidRPr="00060140">
        <w:rPr>
          <w:rFonts w:ascii="Arial" w:hAnsi="Arial" w:cs="Arial"/>
          <w:color w:val="000000" w:themeColor="text1"/>
          <w:szCs w:val="24"/>
        </w:rPr>
        <w:t xml:space="preserve">or plug the cap </w:t>
      </w:r>
      <w:r w:rsidR="00585D79" w:rsidRPr="00060140">
        <w:rPr>
          <w:rFonts w:ascii="Arial" w:hAnsi="Arial" w:cs="Arial"/>
          <w:color w:val="000000" w:themeColor="text1"/>
          <w:szCs w:val="24"/>
        </w:rPr>
        <w:t>with finger)</w:t>
      </w:r>
      <w:r w:rsidR="00A178C9">
        <w:rPr>
          <w:rFonts w:ascii="Arial" w:hAnsi="Arial" w:cs="Arial"/>
          <w:color w:val="000000" w:themeColor="text1"/>
          <w:szCs w:val="24"/>
        </w:rPr>
        <w:t>,</w:t>
      </w:r>
      <w:r w:rsidR="008C22E1">
        <w:rPr>
          <w:rFonts w:ascii="Arial" w:hAnsi="Arial" w:cs="Arial"/>
          <w:color w:val="000000" w:themeColor="text1"/>
          <w:szCs w:val="24"/>
        </w:rPr>
        <w:t xml:space="preserve"> </w:t>
      </w:r>
      <w:r w:rsidR="00A178C9">
        <w:rPr>
          <w:rFonts w:ascii="Arial" w:hAnsi="Arial" w:cs="Arial"/>
          <w:color w:val="000000" w:themeColor="text1"/>
          <w:szCs w:val="24"/>
        </w:rPr>
        <w:t>f</w:t>
      </w:r>
      <w:r w:rsidR="00A178C9" w:rsidRPr="00060140">
        <w:rPr>
          <w:rFonts w:ascii="Arial" w:hAnsi="Arial" w:cs="Arial"/>
          <w:color w:val="000000" w:themeColor="text1"/>
          <w:szCs w:val="24"/>
        </w:rPr>
        <w:t xml:space="preserve">ill </w:t>
      </w:r>
      <w:r w:rsidR="00585D79" w:rsidRPr="00060140">
        <w:rPr>
          <w:rFonts w:ascii="Arial" w:hAnsi="Arial" w:cs="Arial"/>
          <w:color w:val="000000" w:themeColor="text1"/>
          <w:szCs w:val="24"/>
        </w:rPr>
        <w:t xml:space="preserve">the </w:t>
      </w:r>
      <w:r w:rsidR="00A178C9">
        <w:rPr>
          <w:rFonts w:ascii="Arial" w:hAnsi="Arial" w:cs="Arial"/>
          <w:color w:val="000000" w:themeColor="text1"/>
          <w:szCs w:val="24"/>
        </w:rPr>
        <w:t>upright-</w:t>
      </w:r>
      <w:r w:rsidR="00585D79" w:rsidRPr="00060140">
        <w:rPr>
          <w:rFonts w:ascii="Arial" w:hAnsi="Arial" w:cs="Arial"/>
          <w:color w:val="000000" w:themeColor="text1"/>
          <w:szCs w:val="24"/>
        </w:rPr>
        <w:t>syringe with water.  Put the vial cap prepared in (a) on the water</w:t>
      </w:r>
      <w:r w:rsidR="007006EC" w:rsidRPr="00060140">
        <w:rPr>
          <w:rFonts w:ascii="Arial" w:hAnsi="Arial" w:cs="Arial"/>
          <w:color w:val="000000" w:themeColor="text1"/>
          <w:szCs w:val="24"/>
        </w:rPr>
        <w:t xml:space="preserve"> surface</w:t>
      </w:r>
      <w:r w:rsidR="00585D79" w:rsidRPr="00060140">
        <w:rPr>
          <w:rFonts w:ascii="Arial" w:hAnsi="Arial" w:cs="Arial"/>
          <w:color w:val="000000" w:themeColor="text1"/>
          <w:szCs w:val="24"/>
        </w:rPr>
        <w:t xml:space="preserve">.  Uncap the syringe (or remove your finger) to allow water to drain out from the syringe.  After water drains </w:t>
      </w:r>
      <w:r w:rsidR="005C2858" w:rsidRPr="00060140">
        <w:rPr>
          <w:rFonts w:ascii="Arial" w:hAnsi="Arial" w:cs="Arial"/>
          <w:color w:val="000000" w:themeColor="text1"/>
          <w:szCs w:val="24"/>
        </w:rPr>
        <w:t>out completely, the vial cap should sit at the bottom inside the syringe</w:t>
      </w:r>
      <w:r w:rsidRPr="00060140">
        <w:rPr>
          <w:rFonts w:ascii="Arial" w:hAnsi="Arial" w:cs="Arial"/>
          <w:color w:val="000000" w:themeColor="text1"/>
          <w:szCs w:val="24"/>
        </w:rPr>
        <w:t>.</w:t>
      </w:r>
      <w:r w:rsidR="005C2858" w:rsidRPr="00060140">
        <w:rPr>
          <w:rFonts w:ascii="Arial" w:hAnsi="Arial" w:cs="Arial"/>
          <w:color w:val="000000" w:themeColor="text1"/>
          <w:szCs w:val="24"/>
        </w:rPr>
        <w:t xml:space="preserve">  From now on, always keep the syringe in an up-right position with tip pointing down.</w:t>
      </w:r>
      <w:r w:rsidR="00A178C9">
        <w:rPr>
          <w:rFonts w:ascii="Arial" w:hAnsi="Arial" w:cs="Arial" w:hint="eastAsia"/>
          <w:color w:val="000000" w:themeColor="text1"/>
          <w:szCs w:val="24"/>
        </w:rPr>
        <w:t xml:space="preserve">  </w:t>
      </w:r>
    </w:p>
    <w:p w:rsidR="00947876" w:rsidRDefault="00947876" w:rsidP="00947876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FE056" wp14:editId="14BE0748">
                <wp:simplePos x="0" y="0"/>
                <wp:positionH relativeFrom="column">
                  <wp:posOffset>5276850</wp:posOffset>
                </wp:positionH>
                <wp:positionV relativeFrom="paragraph">
                  <wp:posOffset>728345</wp:posOffset>
                </wp:positionV>
                <wp:extent cx="466725" cy="409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76" w:rsidRPr="00947876" w:rsidRDefault="00947876" w:rsidP="0094787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57.35pt;width:3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" fillcolor="white [3201]" strokecolor="white [3212]" strokeweight=".5pt">
                <v:textbox>
                  <w:txbxContent>
                    <w:p w:rsidR="00947876" w:rsidRPr="00947876" w:rsidRDefault="00947876" w:rsidP="00947876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05EF" wp14:editId="3C32852E">
                <wp:simplePos x="0" y="0"/>
                <wp:positionH relativeFrom="column">
                  <wp:posOffset>2667000</wp:posOffset>
                </wp:positionH>
                <wp:positionV relativeFrom="paragraph">
                  <wp:posOffset>718820</wp:posOffset>
                </wp:positionV>
                <wp:extent cx="466725" cy="409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76" w:rsidRPr="00947876" w:rsidRDefault="0094787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0pt;margin-top:56.6pt;width:3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" fillcolor="white [3201]" strokecolor="white [3212]" strokeweight=".5pt">
                <v:textbox>
                  <w:txbxContent>
                    <w:p w:rsidR="00947876" w:rsidRPr="00947876" w:rsidRDefault="00947876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844667">
        <w:rPr>
          <w:rFonts w:ascii="Arial" w:hAnsi="Arial" w:cs="Arial"/>
          <w:color w:val="000000" w:themeColor="text1"/>
          <w:szCs w:val="24"/>
        </w:rPr>
        <w:pict>
          <v:shape id="_x0000_i1027" type="#_x0000_t75" style="width:210.75pt;height:192.75pt">
            <v:imagedata r:id="rId13" o:title="18838576_10213368542875076_1385081879_o" croptop="11033f"/>
          </v:shape>
        </w:pict>
      </w:r>
      <w:r w:rsidR="00054F79">
        <w:rPr>
          <w:rFonts w:ascii="Arial" w:hAnsi="Arial" w:cs="Arial" w:hint="eastAsia"/>
          <w:noProof/>
          <w:color w:val="000000" w:themeColor="text1"/>
          <w:szCs w:val="24"/>
        </w:rPr>
        <w:drawing>
          <wp:inline distT="0" distB="0" distL="0" distR="0">
            <wp:extent cx="2686050" cy="2476500"/>
            <wp:effectExtent l="0" t="0" r="0" b="0"/>
            <wp:docPr id="6" name="Picture 6" descr="C:\Users\lai\AppData\Local\Microsoft\Windows\INetCache\Content.Word\18870571_10213368830362263_13624903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ai\AppData\Local\Microsoft\Windows\INetCache\Content.Word\18870571_10213368830362263_1362490302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9"/>
                    <a:stretch/>
                  </pic:blipFill>
                  <pic:spPr bwMode="auto">
                    <a:xfrm>
                      <a:off x="0" y="0"/>
                      <a:ext cx="2686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876" w:rsidRDefault="003B452C" w:rsidP="00947876">
      <w:pPr>
        <w:widowControl w:val="0"/>
        <w:spacing w:afterLines="50" w:after="120" w:line="360" w:lineRule="auto"/>
        <w:ind w:firstLine="72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 w:hint="eastAsia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271FE" wp14:editId="672BCFEC">
                <wp:simplePos x="0" y="0"/>
                <wp:positionH relativeFrom="column">
                  <wp:posOffset>2638425</wp:posOffset>
                </wp:positionH>
                <wp:positionV relativeFrom="paragraph">
                  <wp:posOffset>1009650</wp:posOffset>
                </wp:positionV>
                <wp:extent cx="466725" cy="409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52C" w:rsidRPr="00947876" w:rsidRDefault="003B452C" w:rsidP="003B45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07.75pt;margin-top:79.5pt;width:36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" fillcolor="white [3201]" strokecolor="white [3212]" strokeweight=".5pt">
                <v:textbox>
                  <w:txbxContent>
                    <w:p w:rsidR="003B452C" w:rsidRPr="00947876" w:rsidRDefault="003B452C" w:rsidP="003B452C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844667">
        <w:rPr>
          <w:rFonts w:ascii="Arial" w:hAnsi="Arial" w:cs="Arial"/>
          <w:color w:val="000000" w:themeColor="text1"/>
          <w:szCs w:val="24"/>
        </w:rPr>
        <w:pict>
          <v:shape id="_x0000_i1028" type="#_x0000_t75" style="width:214.5pt;height:234.75pt">
            <v:imagedata r:id="rId15" o:title="18870121_10213368521514542_149255985_o"/>
          </v:shape>
        </w:pict>
      </w:r>
      <w:r w:rsidR="00844667">
        <w:rPr>
          <w:rFonts w:ascii="Arial" w:hAnsi="Arial" w:cs="Arial"/>
          <w:color w:val="000000" w:themeColor="text1"/>
          <w:szCs w:val="24"/>
        </w:rPr>
        <w:pict>
          <v:shape id="_x0000_i1029" type="#_x0000_t75" style="width:129.75pt;height:240pt">
            <v:imagedata r:id="rId16" o:title="18869727_10213368809401739_1431035340_o" cropbottom="12309f" cropright="33866f"/>
          </v:shape>
        </w:pict>
      </w:r>
    </w:p>
    <w:p w:rsidR="00947876" w:rsidRPr="00947876" w:rsidRDefault="00947876" w:rsidP="00947876">
      <w:pPr>
        <w:widowControl w:val="0"/>
        <w:spacing w:afterLines="50" w:after="120"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5F6295" w:rsidRPr="00060140" w:rsidRDefault="005F6295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Insert the plunger into the syringe</w:t>
      </w:r>
      <w:r w:rsidR="007006EC" w:rsidRPr="00060140">
        <w:rPr>
          <w:rFonts w:ascii="Arial" w:hAnsi="Arial" w:cs="Arial"/>
          <w:color w:val="000000" w:themeColor="text1"/>
          <w:szCs w:val="24"/>
        </w:rPr>
        <w:t xml:space="preserve"> with the tip of the plunger touching the vial cap</w:t>
      </w:r>
      <w:r w:rsidRPr="00060140">
        <w:rPr>
          <w:rFonts w:ascii="Arial" w:hAnsi="Arial" w:cs="Arial"/>
          <w:color w:val="000000" w:themeColor="text1"/>
          <w:szCs w:val="24"/>
        </w:rPr>
        <w:t xml:space="preserve">, and draw </w:t>
      </w:r>
      <w:r w:rsidR="002E08D9" w:rsidRPr="00060140">
        <w:rPr>
          <w:rFonts w:ascii="Arial" w:hAnsi="Arial" w:cs="Arial"/>
          <w:color w:val="000000" w:themeColor="text1"/>
          <w:szCs w:val="24"/>
        </w:rPr>
        <w:t xml:space="preserve">about </w:t>
      </w:r>
      <w:r w:rsidRPr="00060140">
        <w:rPr>
          <w:rFonts w:ascii="Arial" w:hAnsi="Arial" w:cs="Arial"/>
          <w:color w:val="000000" w:themeColor="text1"/>
          <w:szCs w:val="24"/>
        </w:rPr>
        <w:t>4 cm</w:t>
      </w:r>
      <w:r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Pr="00060140">
        <w:rPr>
          <w:rFonts w:ascii="Arial" w:hAnsi="Arial" w:cs="Arial"/>
          <w:color w:val="000000" w:themeColor="text1"/>
          <w:szCs w:val="24"/>
        </w:rPr>
        <w:t xml:space="preserve"> of acidified </w:t>
      </w:r>
      <w:proofErr w:type="gramStart"/>
      <w:r w:rsidR="00CE7824" w:rsidRPr="00060140">
        <w:rPr>
          <w:rFonts w:ascii="Arial" w:hAnsi="Arial" w:cs="Arial"/>
          <w:color w:val="000000" w:themeColor="text1"/>
          <w:szCs w:val="24"/>
        </w:rPr>
        <w:t>FeSO</w:t>
      </w:r>
      <w:r w:rsidR="00CE7824" w:rsidRPr="00060140">
        <w:rPr>
          <w:rFonts w:ascii="Arial" w:hAnsi="Arial" w:cs="Arial"/>
          <w:color w:val="000000" w:themeColor="text1"/>
          <w:szCs w:val="24"/>
        </w:rPr>
        <w:softHyphen/>
      </w:r>
      <w:r w:rsidR="00CE7824" w:rsidRPr="00060140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="00CE7824" w:rsidRPr="00060140">
        <w:rPr>
          <w:rFonts w:ascii="Arial" w:hAnsi="Arial" w:cs="Arial"/>
          <w:color w:val="000000" w:themeColor="text1"/>
          <w:szCs w:val="24"/>
        </w:rPr>
        <w:t>(</w:t>
      </w:r>
      <w:proofErr w:type="spellStart"/>
      <w:proofErr w:type="gramEnd"/>
      <w:r w:rsidR="00CE7824" w:rsidRPr="00060140">
        <w:rPr>
          <w:rFonts w:ascii="Arial" w:hAnsi="Arial" w:cs="Arial"/>
          <w:color w:val="000000" w:themeColor="text1"/>
          <w:szCs w:val="24"/>
        </w:rPr>
        <w:t>aq</w:t>
      </w:r>
      <w:proofErr w:type="spellEnd"/>
      <w:r w:rsidR="00CE7824" w:rsidRPr="00060140">
        <w:rPr>
          <w:rFonts w:ascii="Arial" w:hAnsi="Arial" w:cs="Arial"/>
          <w:color w:val="000000" w:themeColor="text1"/>
          <w:szCs w:val="24"/>
        </w:rPr>
        <w:t>)</w:t>
      </w:r>
      <w:r w:rsidRPr="00060140">
        <w:rPr>
          <w:rFonts w:ascii="Arial" w:hAnsi="Arial" w:cs="Arial"/>
          <w:color w:val="000000" w:themeColor="text1"/>
          <w:szCs w:val="24"/>
        </w:rPr>
        <w:t xml:space="preserve"> into the syringe.</w:t>
      </w:r>
    </w:p>
    <w:p w:rsidR="005F6295" w:rsidRPr="00060140" w:rsidRDefault="00112F13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Cap</w:t>
      </w:r>
      <w:r w:rsidR="005F6295" w:rsidRPr="00060140">
        <w:rPr>
          <w:rFonts w:ascii="Arial" w:hAnsi="Arial" w:cs="Arial"/>
          <w:color w:val="000000" w:themeColor="text1"/>
          <w:szCs w:val="24"/>
        </w:rPr>
        <w:t xml:space="preserve"> the </w:t>
      </w:r>
      <w:r w:rsidR="00237FF5" w:rsidRPr="00060140">
        <w:rPr>
          <w:rFonts w:ascii="Arial" w:hAnsi="Arial" w:cs="Arial"/>
          <w:color w:val="000000" w:themeColor="text1"/>
          <w:szCs w:val="24"/>
        </w:rPr>
        <w:t>syringe</w:t>
      </w:r>
      <w:r w:rsidRPr="00060140">
        <w:rPr>
          <w:rFonts w:ascii="Arial" w:hAnsi="Arial" w:cs="Arial"/>
          <w:color w:val="000000" w:themeColor="text1"/>
          <w:szCs w:val="24"/>
        </w:rPr>
        <w:t xml:space="preserve"> immediately</w:t>
      </w:r>
      <w:r w:rsidR="00237FF5" w:rsidRPr="00060140">
        <w:rPr>
          <w:rFonts w:ascii="Arial" w:hAnsi="Arial" w:cs="Arial"/>
          <w:color w:val="000000" w:themeColor="text1"/>
          <w:szCs w:val="24"/>
        </w:rPr>
        <w:t>.</w:t>
      </w:r>
    </w:p>
    <w:p w:rsidR="00AE2565" w:rsidRPr="00060140" w:rsidRDefault="00AE2565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Shake the syringe gently to mix the NaNO</w:t>
      </w:r>
      <w:r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178C9">
        <w:rPr>
          <w:rFonts w:ascii="Arial" w:hAnsi="Arial" w:cs="Arial"/>
          <w:color w:val="000000" w:themeColor="text1"/>
          <w:szCs w:val="24"/>
        </w:rPr>
        <w:t>(s)</w:t>
      </w:r>
      <w:r w:rsidRPr="00060140">
        <w:rPr>
          <w:rFonts w:ascii="Arial" w:hAnsi="Arial" w:cs="Arial"/>
          <w:color w:val="000000" w:themeColor="text1"/>
          <w:szCs w:val="24"/>
        </w:rPr>
        <w:t xml:space="preserve"> and the </w:t>
      </w:r>
      <w:r w:rsidR="00CE7824" w:rsidRPr="00060140">
        <w:rPr>
          <w:rFonts w:ascii="Arial" w:hAnsi="Arial" w:cs="Arial"/>
          <w:color w:val="000000" w:themeColor="text1"/>
          <w:szCs w:val="24"/>
        </w:rPr>
        <w:t xml:space="preserve">acidified </w:t>
      </w:r>
      <w:proofErr w:type="gramStart"/>
      <w:r w:rsidRPr="00060140">
        <w:rPr>
          <w:rFonts w:ascii="Arial" w:hAnsi="Arial" w:cs="Arial"/>
          <w:color w:val="000000" w:themeColor="text1"/>
          <w:szCs w:val="24"/>
        </w:rPr>
        <w:t>FeSO</w:t>
      </w:r>
      <w:r w:rsidRPr="00060140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Pr="00060140">
        <w:rPr>
          <w:rFonts w:ascii="Arial" w:hAnsi="Arial" w:cs="Arial"/>
          <w:color w:val="000000" w:themeColor="text1"/>
          <w:szCs w:val="24"/>
        </w:rPr>
        <w:t>(</w:t>
      </w:r>
      <w:proofErr w:type="spellStart"/>
      <w:proofErr w:type="gramEnd"/>
      <w:r w:rsidRPr="00060140">
        <w:rPr>
          <w:rFonts w:ascii="Arial" w:hAnsi="Arial" w:cs="Arial"/>
          <w:color w:val="000000" w:themeColor="text1"/>
          <w:szCs w:val="24"/>
        </w:rPr>
        <w:t>aq</w:t>
      </w:r>
      <w:proofErr w:type="spellEnd"/>
      <w:r w:rsidRPr="00060140">
        <w:rPr>
          <w:rFonts w:ascii="Arial" w:hAnsi="Arial" w:cs="Arial"/>
          <w:color w:val="000000" w:themeColor="text1"/>
          <w:szCs w:val="24"/>
        </w:rPr>
        <w:t xml:space="preserve">).  Gaseous nitrogen monoxide is produced quickly from the reaction.  It may be necessary to help the plunger to move out by pulling the plunger out slightly. The volume of </w:t>
      </w:r>
      <w:proofErr w:type="gramStart"/>
      <w:r w:rsidRPr="00060140">
        <w:rPr>
          <w:rFonts w:ascii="Arial" w:hAnsi="Arial" w:cs="Arial"/>
          <w:color w:val="000000" w:themeColor="text1"/>
          <w:szCs w:val="24"/>
        </w:rPr>
        <w:t>NO</w:t>
      </w:r>
      <w:r w:rsidR="00A178C9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A178C9">
        <w:rPr>
          <w:rFonts w:ascii="Arial" w:hAnsi="Arial" w:cs="Arial"/>
          <w:color w:val="000000" w:themeColor="text1"/>
          <w:szCs w:val="24"/>
        </w:rPr>
        <w:t xml:space="preserve">g) </w:t>
      </w:r>
      <w:r w:rsidRPr="00060140">
        <w:rPr>
          <w:rFonts w:ascii="Arial" w:hAnsi="Arial" w:cs="Arial"/>
          <w:color w:val="000000" w:themeColor="text1"/>
          <w:szCs w:val="24"/>
        </w:rPr>
        <w:t>produced is expected to be about 60 cm</w:t>
      </w:r>
      <w:r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Pr="00060140">
        <w:rPr>
          <w:rFonts w:ascii="Arial" w:hAnsi="Arial" w:cs="Arial"/>
          <w:color w:val="000000" w:themeColor="text1"/>
          <w:szCs w:val="24"/>
        </w:rPr>
        <w:t xml:space="preserve">. </w:t>
      </w:r>
      <w:r w:rsidR="00CE7824" w:rsidRPr="00060140">
        <w:rPr>
          <w:rFonts w:ascii="Arial" w:hAnsi="Arial" w:cs="Arial"/>
          <w:color w:val="000000" w:themeColor="text1"/>
          <w:szCs w:val="24"/>
        </w:rPr>
        <w:t xml:space="preserve"> </w:t>
      </w:r>
      <w:r w:rsidRPr="00060140">
        <w:rPr>
          <w:rFonts w:ascii="Arial" w:hAnsi="Arial" w:cs="Arial"/>
          <w:color w:val="000000" w:themeColor="text1"/>
          <w:szCs w:val="24"/>
        </w:rPr>
        <w:t>Note: To prevent the reaction from going too fast, you should stop shaking when the reaction goes.  Only when the reaction stops or goes slowly should you shake the syringe again.</w:t>
      </w:r>
      <w:r w:rsidRPr="00060140">
        <w:rPr>
          <w:rFonts w:ascii="Arial" w:hAnsi="Arial" w:cs="Arial"/>
          <w:szCs w:val="24"/>
          <w:lang w:eastAsia="zh-HK"/>
        </w:rPr>
        <w:t xml:space="preserve"> </w:t>
      </w:r>
      <w:r w:rsidR="00CE7824" w:rsidRPr="00060140">
        <w:rPr>
          <w:rFonts w:ascii="Arial" w:hAnsi="Arial" w:cs="Arial"/>
          <w:szCs w:val="24"/>
          <w:lang w:eastAsia="zh-HK"/>
        </w:rPr>
        <w:t xml:space="preserve"> </w:t>
      </w:r>
      <w:r w:rsidRPr="00060140">
        <w:rPr>
          <w:rFonts w:ascii="Arial" w:hAnsi="Arial" w:cs="Arial"/>
          <w:b/>
          <w:szCs w:val="24"/>
          <w:lang w:eastAsia="zh-HK"/>
        </w:rPr>
        <w:t xml:space="preserve">In case the amount of the nitrogen monoxide gas generated is more than the syringe can contain, let the </w:t>
      </w:r>
      <w:r w:rsidRPr="00060140">
        <w:rPr>
          <w:rFonts w:ascii="Arial" w:hAnsi="Arial" w:cs="Arial"/>
          <w:b/>
          <w:color w:val="000000" w:themeColor="text1"/>
          <w:szCs w:val="24"/>
        </w:rPr>
        <w:t>plunger move out of the syringe (but with your hand holding the plunger</w:t>
      </w:r>
      <w:r w:rsidR="00A178C9">
        <w:rPr>
          <w:rFonts w:ascii="Arial" w:hAnsi="Arial" w:cs="Arial"/>
          <w:b/>
          <w:color w:val="000000" w:themeColor="text1"/>
          <w:szCs w:val="24"/>
        </w:rPr>
        <w:t xml:space="preserve"> to avoid falling</w:t>
      </w:r>
      <w:r w:rsidRPr="00060140">
        <w:rPr>
          <w:rFonts w:ascii="Arial" w:hAnsi="Arial" w:cs="Arial"/>
          <w:b/>
          <w:color w:val="000000" w:themeColor="text1"/>
          <w:szCs w:val="24"/>
        </w:rPr>
        <w:t xml:space="preserve">) and allow </w:t>
      </w:r>
      <w:r w:rsidRPr="00060140">
        <w:rPr>
          <w:rFonts w:ascii="Arial" w:hAnsi="Arial" w:cs="Arial"/>
          <w:b/>
          <w:szCs w:val="24"/>
          <w:lang w:eastAsia="zh-HK"/>
        </w:rPr>
        <w:t>excess gas to escape from the syringe.</w:t>
      </w:r>
    </w:p>
    <w:p w:rsidR="008D75AB" w:rsidRPr="00060140" w:rsidRDefault="00686B85" w:rsidP="008D75AB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When the production of </w:t>
      </w:r>
      <w:proofErr w:type="gramStart"/>
      <w:r w:rsidRPr="00060140">
        <w:rPr>
          <w:rFonts w:ascii="Arial" w:hAnsi="Arial" w:cs="Arial"/>
          <w:color w:val="000000" w:themeColor="text1"/>
          <w:szCs w:val="24"/>
        </w:rPr>
        <w:t>NO</w:t>
      </w:r>
      <w:r w:rsidR="00A178C9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A178C9">
        <w:rPr>
          <w:rFonts w:ascii="Arial" w:hAnsi="Arial" w:cs="Arial"/>
          <w:color w:val="000000" w:themeColor="text1"/>
          <w:szCs w:val="24"/>
        </w:rPr>
        <w:t>g)</w:t>
      </w:r>
      <w:r w:rsidRPr="00060140">
        <w:rPr>
          <w:rFonts w:ascii="Arial" w:hAnsi="Arial" w:cs="Arial"/>
          <w:color w:val="000000" w:themeColor="text1"/>
          <w:szCs w:val="24"/>
        </w:rPr>
        <w:t xml:space="preserve"> is finished, </w:t>
      </w:r>
      <w:r w:rsidR="00184CB9" w:rsidRPr="00060140">
        <w:rPr>
          <w:rFonts w:ascii="Arial" w:hAnsi="Arial" w:cs="Arial"/>
          <w:color w:val="000000" w:themeColor="text1"/>
          <w:szCs w:val="24"/>
        </w:rPr>
        <w:t xml:space="preserve">hold the plunger and </w:t>
      </w:r>
      <w:r w:rsidRPr="00060140">
        <w:rPr>
          <w:rFonts w:ascii="Arial" w:hAnsi="Arial" w:cs="Arial"/>
          <w:color w:val="000000" w:themeColor="text1"/>
          <w:szCs w:val="24"/>
        </w:rPr>
        <w:t xml:space="preserve">remove the syringe cap carefully. </w:t>
      </w:r>
      <w:r w:rsidR="00184CB9" w:rsidRPr="00060140">
        <w:rPr>
          <w:rFonts w:ascii="Arial" w:hAnsi="Arial" w:cs="Arial"/>
          <w:color w:val="000000" w:themeColor="text1"/>
          <w:szCs w:val="24"/>
        </w:rPr>
        <w:t>D</w:t>
      </w:r>
      <w:r w:rsidRPr="00060140">
        <w:rPr>
          <w:rFonts w:ascii="Arial" w:hAnsi="Arial" w:cs="Arial"/>
          <w:color w:val="000000" w:themeColor="text1"/>
          <w:szCs w:val="24"/>
        </w:rPr>
        <w:t xml:space="preserve">ischarge the solution inside the syringe into </w:t>
      </w:r>
      <w:r w:rsidR="00184CB9" w:rsidRPr="00060140">
        <w:rPr>
          <w:rFonts w:ascii="Arial" w:hAnsi="Arial" w:cs="Arial"/>
          <w:color w:val="000000" w:themeColor="text1"/>
          <w:szCs w:val="24"/>
        </w:rPr>
        <w:t xml:space="preserve">the </w:t>
      </w:r>
      <w:r w:rsidRPr="00060140">
        <w:rPr>
          <w:rFonts w:ascii="Arial" w:hAnsi="Arial" w:cs="Arial"/>
          <w:color w:val="000000" w:themeColor="text1"/>
          <w:szCs w:val="24"/>
        </w:rPr>
        <w:t xml:space="preserve">1M </w:t>
      </w:r>
      <w:proofErr w:type="spellStart"/>
      <w:r w:rsidRPr="00060140">
        <w:rPr>
          <w:rFonts w:ascii="Arial" w:hAnsi="Arial" w:cs="Arial"/>
          <w:color w:val="000000" w:themeColor="text1"/>
          <w:szCs w:val="24"/>
        </w:rPr>
        <w:t>NaOH</w:t>
      </w:r>
      <w:proofErr w:type="spellEnd"/>
      <w:r w:rsidRPr="00060140">
        <w:rPr>
          <w:rFonts w:ascii="Arial" w:hAnsi="Arial" w:cs="Arial"/>
          <w:color w:val="000000" w:themeColor="text1"/>
          <w:szCs w:val="24"/>
        </w:rPr>
        <w:t xml:space="preserve"> solution.  Cap the syringe with the syringe cap immediately after discharging the solution.</w:t>
      </w:r>
    </w:p>
    <w:p w:rsidR="00686B85" w:rsidRPr="00060140" w:rsidRDefault="00184CB9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To w</w:t>
      </w:r>
      <w:r w:rsidR="00686B85" w:rsidRPr="00060140">
        <w:rPr>
          <w:rFonts w:ascii="Arial" w:hAnsi="Arial" w:cs="Arial"/>
          <w:color w:val="000000" w:themeColor="text1"/>
          <w:szCs w:val="24"/>
        </w:rPr>
        <w:t>ash away the contaminants fro</w:t>
      </w:r>
      <w:r w:rsidR="005673EA">
        <w:rPr>
          <w:rFonts w:ascii="Arial" w:hAnsi="Arial" w:cs="Arial"/>
          <w:color w:val="000000" w:themeColor="text1"/>
          <w:szCs w:val="24"/>
        </w:rPr>
        <w:t xml:space="preserve">m the collected </w:t>
      </w:r>
      <w:proofErr w:type="gramStart"/>
      <w:r w:rsidR="005673EA">
        <w:rPr>
          <w:rFonts w:ascii="Arial" w:hAnsi="Arial" w:cs="Arial"/>
          <w:color w:val="000000" w:themeColor="text1"/>
          <w:szCs w:val="24"/>
        </w:rPr>
        <w:t>NO</w:t>
      </w:r>
      <w:r w:rsidR="00A178C9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A178C9">
        <w:rPr>
          <w:rFonts w:ascii="Arial" w:hAnsi="Arial" w:cs="Arial"/>
          <w:color w:val="000000" w:themeColor="text1"/>
          <w:szCs w:val="24"/>
        </w:rPr>
        <w:t>g)</w:t>
      </w:r>
      <w:r w:rsidR="005673EA">
        <w:rPr>
          <w:rFonts w:ascii="Arial" w:hAnsi="Arial" w:cs="Arial"/>
          <w:color w:val="000000" w:themeColor="text1"/>
          <w:szCs w:val="24"/>
        </w:rPr>
        <w:t xml:space="preserve"> with </w:t>
      </w:r>
      <w:proofErr w:type="spellStart"/>
      <w:r w:rsidR="005673EA">
        <w:rPr>
          <w:rFonts w:ascii="Arial" w:hAnsi="Arial" w:cs="Arial"/>
          <w:color w:val="000000" w:themeColor="text1"/>
          <w:szCs w:val="24"/>
        </w:rPr>
        <w:t>deioni</w:t>
      </w:r>
      <w:r w:rsidR="005673EA">
        <w:rPr>
          <w:rFonts w:ascii="Arial" w:hAnsi="Arial" w:cs="Arial" w:hint="eastAsia"/>
          <w:color w:val="000000" w:themeColor="text1"/>
          <w:szCs w:val="24"/>
        </w:rPr>
        <w:t>s</w:t>
      </w:r>
      <w:r w:rsidR="00686B85" w:rsidRPr="00060140">
        <w:rPr>
          <w:rFonts w:ascii="Arial" w:hAnsi="Arial" w:cs="Arial"/>
          <w:color w:val="000000" w:themeColor="text1"/>
          <w:szCs w:val="24"/>
        </w:rPr>
        <w:t>ed</w:t>
      </w:r>
      <w:proofErr w:type="spellEnd"/>
      <w:r w:rsidR="00686B85" w:rsidRPr="00060140">
        <w:rPr>
          <w:rFonts w:ascii="Arial" w:hAnsi="Arial" w:cs="Arial"/>
          <w:color w:val="000000" w:themeColor="text1"/>
          <w:szCs w:val="24"/>
        </w:rPr>
        <w:t xml:space="preserve"> water</w:t>
      </w:r>
      <w:r w:rsidRPr="00060140">
        <w:rPr>
          <w:rFonts w:ascii="Arial" w:hAnsi="Arial" w:cs="Arial"/>
          <w:color w:val="000000" w:themeColor="text1"/>
          <w:szCs w:val="24"/>
        </w:rPr>
        <w:t>, r</w:t>
      </w:r>
      <w:r w:rsidR="00686B85" w:rsidRPr="00060140">
        <w:rPr>
          <w:rFonts w:ascii="Arial" w:hAnsi="Arial" w:cs="Arial"/>
          <w:color w:val="000000" w:themeColor="text1"/>
          <w:szCs w:val="24"/>
        </w:rPr>
        <w:t>emove the syringe cap and draw about 10 cm</w:t>
      </w:r>
      <w:r w:rsidR="00686B85"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="00686B85" w:rsidRPr="00060140">
        <w:rPr>
          <w:rFonts w:ascii="Arial" w:hAnsi="Arial" w:cs="Arial"/>
          <w:color w:val="000000" w:themeColor="text1"/>
          <w:szCs w:val="24"/>
        </w:rPr>
        <w:t xml:space="preserve"> of </w:t>
      </w:r>
      <w:proofErr w:type="spellStart"/>
      <w:r w:rsidR="00686B85" w:rsidRPr="00060140">
        <w:rPr>
          <w:rFonts w:ascii="Arial" w:hAnsi="Arial" w:cs="Arial"/>
          <w:color w:val="000000" w:themeColor="text1"/>
          <w:szCs w:val="24"/>
        </w:rPr>
        <w:t>deionised</w:t>
      </w:r>
      <w:proofErr w:type="spellEnd"/>
      <w:r w:rsidR="00686B85" w:rsidRPr="00060140">
        <w:rPr>
          <w:rFonts w:ascii="Arial" w:hAnsi="Arial" w:cs="Arial"/>
          <w:color w:val="000000" w:themeColor="text1"/>
          <w:szCs w:val="24"/>
        </w:rPr>
        <w:t xml:space="preserve"> water into the </w:t>
      </w:r>
      <w:r w:rsidR="00A43F3C" w:rsidRPr="00060140">
        <w:rPr>
          <w:rFonts w:ascii="Arial" w:hAnsi="Arial" w:cs="Arial"/>
          <w:color w:val="000000" w:themeColor="text1"/>
          <w:szCs w:val="24"/>
        </w:rPr>
        <w:t xml:space="preserve">syringe.  </w:t>
      </w:r>
      <w:r w:rsidR="00CE4C39">
        <w:rPr>
          <w:rFonts w:ascii="Arial" w:hAnsi="Arial" w:cs="Arial" w:hint="eastAsia"/>
          <w:color w:val="000000" w:themeColor="text1"/>
          <w:szCs w:val="24"/>
        </w:rPr>
        <w:lastRenderedPageBreak/>
        <w:t>Cap</w:t>
      </w:r>
      <w:r w:rsidR="002B60BC">
        <w:rPr>
          <w:rFonts w:ascii="Arial" w:hAnsi="Arial" w:cs="Arial"/>
          <w:color w:val="000000" w:themeColor="text1"/>
          <w:szCs w:val="24"/>
        </w:rPr>
        <w:t xml:space="preserve"> the syringe </w:t>
      </w:r>
      <w:r w:rsidR="002B60BC">
        <w:rPr>
          <w:rFonts w:ascii="Arial" w:hAnsi="Arial" w:cs="Arial" w:hint="eastAsia"/>
          <w:color w:val="000000" w:themeColor="text1"/>
          <w:szCs w:val="24"/>
        </w:rPr>
        <w:t xml:space="preserve">again </w:t>
      </w:r>
      <w:r w:rsidR="00A43F3C" w:rsidRPr="00060140">
        <w:rPr>
          <w:rFonts w:ascii="Arial" w:hAnsi="Arial" w:cs="Arial"/>
          <w:color w:val="000000" w:themeColor="text1"/>
          <w:szCs w:val="24"/>
        </w:rPr>
        <w:t xml:space="preserve">and shake </w:t>
      </w:r>
      <w:r w:rsidR="00A178C9">
        <w:rPr>
          <w:rFonts w:ascii="Arial" w:hAnsi="Arial" w:cs="Arial"/>
          <w:color w:val="000000" w:themeColor="text1"/>
          <w:szCs w:val="24"/>
        </w:rPr>
        <w:t xml:space="preserve">or swirl </w:t>
      </w:r>
      <w:r w:rsidR="00A43F3C" w:rsidRPr="00060140">
        <w:rPr>
          <w:rFonts w:ascii="Arial" w:hAnsi="Arial" w:cs="Arial"/>
          <w:color w:val="000000" w:themeColor="text1"/>
          <w:szCs w:val="24"/>
        </w:rPr>
        <w:t xml:space="preserve">the </w:t>
      </w:r>
      <w:r w:rsidRPr="00060140">
        <w:rPr>
          <w:rFonts w:ascii="Arial" w:hAnsi="Arial" w:cs="Arial"/>
          <w:color w:val="000000" w:themeColor="text1"/>
          <w:szCs w:val="24"/>
        </w:rPr>
        <w:t xml:space="preserve">syringe </w:t>
      </w:r>
      <w:r w:rsidR="00A43F3C" w:rsidRPr="00060140">
        <w:rPr>
          <w:rFonts w:ascii="Arial" w:hAnsi="Arial" w:cs="Arial"/>
          <w:color w:val="000000" w:themeColor="text1"/>
          <w:szCs w:val="24"/>
        </w:rPr>
        <w:t xml:space="preserve">to wash the gas inside the syringe.  Remove the cap and discharge the water from the syringe.  </w:t>
      </w:r>
    </w:p>
    <w:p w:rsidR="00A43F3C" w:rsidRPr="00060140" w:rsidRDefault="00A43F3C" w:rsidP="00B43D16">
      <w:pPr>
        <w:pStyle w:val="ListParagraph"/>
        <w:widowControl w:val="0"/>
        <w:numPr>
          <w:ilvl w:val="0"/>
          <w:numId w:val="13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Repeat step </w:t>
      </w:r>
      <w:r w:rsidR="00184CB9" w:rsidRPr="00060140">
        <w:rPr>
          <w:rFonts w:ascii="Arial" w:hAnsi="Arial" w:cs="Arial"/>
          <w:color w:val="000000" w:themeColor="text1"/>
          <w:szCs w:val="24"/>
        </w:rPr>
        <w:t>9</w:t>
      </w:r>
      <w:r w:rsidRPr="00060140">
        <w:rPr>
          <w:rFonts w:ascii="Arial" w:hAnsi="Arial" w:cs="Arial"/>
          <w:color w:val="000000" w:themeColor="text1"/>
          <w:szCs w:val="24"/>
        </w:rPr>
        <w:t xml:space="preserve"> for 2 </w:t>
      </w:r>
      <w:r w:rsidR="00554ACC" w:rsidRPr="00060140">
        <w:rPr>
          <w:rFonts w:ascii="Arial" w:hAnsi="Arial" w:cs="Arial"/>
          <w:color w:val="000000" w:themeColor="text1"/>
          <w:szCs w:val="24"/>
        </w:rPr>
        <w:t>to</w:t>
      </w:r>
      <w:r w:rsidRPr="00060140">
        <w:rPr>
          <w:rFonts w:ascii="Arial" w:hAnsi="Arial" w:cs="Arial"/>
          <w:color w:val="000000" w:themeColor="text1"/>
          <w:szCs w:val="24"/>
        </w:rPr>
        <w:t xml:space="preserve"> 3 times.  Cap the syringe with the syringe cap, and the preparation </w:t>
      </w:r>
      <w:r w:rsidR="00184CB9" w:rsidRPr="00060140">
        <w:rPr>
          <w:rFonts w:ascii="Arial" w:hAnsi="Arial" w:cs="Arial"/>
          <w:color w:val="000000" w:themeColor="text1"/>
          <w:szCs w:val="24"/>
        </w:rPr>
        <w:t xml:space="preserve">of </w:t>
      </w:r>
      <w:proofErr w:type="gramStart"/>
      <w:r w:rsidR="00184CB9" w:rsidRPr="00060140">
        <w:rPr>
          <w:rFonts w:ascii="Arial" w:hAnsi="Arial" w:cs="Arial"/>
          <w:color w:val="000000" w:themeColor="text1"/>
          <w:szCs w:val="24"/>
        </w:rPr>
        <w:t>NO</w:t>
      </w:r>
      <w:r w:rsidR="00A178C9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A178C9">
        <w:rPr>
          <w:rFonts w:ascii="Arial" w:hAnsi="Arial" w:cs="Arial"/>
          <w:color w:val="000000" w:themeColor="text1"/>
          <w:szCs w:val="24"/>
        </w:rPr>
        <w:t>g)</w:t>
      </w:r>
      <w:r w:rsidR="00184CB9" w:rsidRPr="00060140">
        <w:rPr>
          <w:rFonts w:ascii="Arial" w:hAnsi="Arial" w:cs="Arial"/>
          <w:color w:val="000000" w:themeColor="text1"/>
          <w:szCs w:val="24"/>
        </w:rPr>
        <w:t xml:space="preserve"> </w:t>
      </w:r>
      <w:r w:rsidRPr="00060140">
        <w:rPr>
          <w:rFonts w:ascii="Arial" w:hAnsi="Arial" w:cs="Arial"/>
          <w:color w:val="000000" w:themeColor="text1"/>
          <w:szCs w:val="24"/>
        </w:rPr>
        <w:t>is done.</w:t>
      </w:r>
    </w:p>
    <w:p w:rsidR="00CA4B9B" w:rsidRPr="00060140" w:rsidRDefault="00CA4B9B" w:rsidP="000B625E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FC697E" w:rsidRPr="00060140" w:rsidRDefault="00FC697E" w:rsidP="000B625E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060140">
        <w:rPr>
          <w:rFonts w:ascii="Arial" w:hAnsi="Arial" w:cs="Arial"/>
          <w:b/>
          <w:color w:val="000000" w:themeColor="text1"/>
          <w:szCs w:val="24"/>
          <w:u w:val="single"/>
        </w:rPr>
        <w:t xml:space="preserve">Part B: </w:t>
      </w:r>
      <w:r w:rsidR="00CA4B9B" w:rsidRPr="00060140">
        <w:rPr>
          <w:rFonts w:ascii="Arial" w:hAnsi="Arial" w:cs="Arial"/>
          <w:b/>
          <w:color w:val="000000" w:themeColor="text1"/>
          <w:szCs w:val="24"/>
          <w:u w:val="single"/>
        </w:rPr>
        <w:t xml:space="preserve">Study </w:t>
      </w:r>
      <w:r w:rsidR="00AE2565" w:rsidRPr="00060140">
        <w:rPr>
          <w:rFonts w:ascii="Arial" w:hAnsi="Arial" w:cs="Arial"/>
          <w:b/>
          <w:color w:val="000000" w:themeColor="text1"/>
          <w:szCs w:val="24"/>
          <w:u w:val="single"/>
        </w:rPr>
        <w:t>of the</w:t>
      </w:r>
      <w:r w:rsidR="00CA4B9B" w:rsidRPr="00060140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  <w:proofErr w:type="spellStart"/>
      <w:r w:rsidR="00AD1D9D" w:rsidRPr="00060140">
        <w:rPr>
          <w:rFonts w:ascii="Arial" w:hAnsi="Arial" w:cs="Arial"/>
          <w:b/>
          <w:color w:val="000000" w:themeColor="text1"/>
          <w:szCs w:val="24"/>
          <w:u w:val="single"/>
        </w:rPr>
        <w:t>Oxidising</w:t>
      </w:r>
      <w:proofErr w:type="spellEnd"/>
      <w:r w:rsidR="00AD1D9D" w:rsidRPr="00060140">
        <w:rPr>
          <w:rFonts w:ascii="Arial" w:hAnsi="Arial" w:cs="Arial"/>
          <w:b/>
          <w:color w:val="000000" w:themeColor="text1"/>
          <w:szCs w:val="24"/>
          <w:u w:val="single"/>
        </w:rPr>
        <w:t xml:space="preserve"> and Reducing Properties of Nitrogen Monoxide</w:t>
      </w:r>
    </w:p>
    <w:p w:rsidR="00FC697E" w:rsidRPr="00060140" w:rsidRDefault="005214A7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Place </w:t>
      </w:r>
      <w:r w:rsidR="00CE7824" w:rsidRPr="00060140">
        <w:rPr>
          <w:rFonts w:ascii="Arial" w:hAnsi="Arial" w:cs="Arial"/>
          <w:color w:val="000000" w:themeColor="text1"/>
          <w:szCs w:val="24"/>
        </w:rPr>
        <w:t xml:space="preserve">a piece of white paper </w:t>
      </w:r>
      <w:r w:rsidR="00A178C9">
        <w:rPr>
          <w:rFonts w:ascii="Arial" w:hAnsi="Arial" w:cs="Arial"/>
          <w:color w:val="000000" w:themeColor="text1"/>
          <w:szCs w:val="24"/>
        </w:rPr>
        <w:t xml:space="preserve">(or a white tile) </w:t>
      </w:r>
      <w:r w:rsidR="00CE7824" w:rsidRPr="00060140">
        <w:rPr>
          <w:rFonts w:ascii="Arial" w:hAnsi="Arial" w:cs="Arial"/>
          <w:color w:val="000000" w:themeColor="text1"/>
          <w:szCs w:val="24"/>
        </w:rPr>
        <w:t xml:space="preserve">behind </w:t>
      </w:r>
      <w:r w:rsidR="006B5EDF" w:rsidRPr="00060140">
        <w:rPr>
          <w:rFonts w:ascii="Arial" w:hAnsi="Arial" w:cs="Arial"/>
          <w:color w:val="000000" w:themeColor="text1"/>
          <w:szCs w:val="24"/>
        </w:rPr>
        <w:t xml:space="preserve">three </w:t>
      </w:r>
      <w:r w:rsidR="008345F7">
        <w:rPr>
          <w:rFonts w:ascii="Arial" w:hAnsi="Arial" w:cs="Arial"/>
          <w:color w:val="000000" w:themeColor="text1"/>
          <w:szCs w:val="24"/>
        </w:rPr>
        <w:t xml:space="preserve">test tubes </w:t>
      </w:r>
      <w:r w:rsidR="00CE7824" w:rsidRPr="00060140">
        <w:rPr>
          <w:rFonts w:ascii="Arial" w:hAnsi="Arial" w:cs="Arial"/>
          <w:color w:val="000000" w:themeColor="text1"/>
          <w:szCs w:val="24"/>
        </w:rPr>
        <w:t>to aid observation</w:t>
      </w:r>
      <w:r w:rsidR="00AB0D72" w:rsidRPr="00060140">
        <w:rPr>
          <w:rFonts w:ascii="Arial" w:hAnsi="Arial" w:cs="Arial"/>
          <w:color w:val="000000" w:themeColor="text1"/>
          <w:szCs w:val="24"/>
        </w:rPr>
        <w:t>.</w:t>
      </w:r>
    </w:p>
    <w:p w:rsidR="00AB0D72" w:rsidRPr="00060140" w:rsidRDefault="005214A7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A</w:t>
      </w:r>
      <w:r w:rsidR="00AB0D72" w:rsidRPr="00060140">
        <w:rPr>
          <w:rFonts w:ascii="Arial" w:hAnsi="Arial" w:cs="Arial"/>
          <w:color w:val="000000" w:themeColor="text1"/>
          <w:szCs w:val="24"/>
        </w:rPr>
        <w:t xml:space="preserve">dd </w:t>
      </w:r>
      <w:r w:rsidR="00CE7824" w:rsidRPr="00060140">
        <w:rPr>
          <w:rFonts w:ascii="Arial" w:hAnsi="Arial" w:cs="Arial"/>
          <w:color w:val="000000" w:themeColor="text1"/>
          <w:szCs w:val="24"/>
        </w:rPr>
        <w:t>5</w:t>
      </w:r>
      <w:r w:rsidR="00AB0D72" w:rsidRPr="00060140">
        <w:rPr>
          <w:rFonts w:ascii="Arial" w:hAnsi="Arial" w:cs="Arial"/>
          <w:color w:val="000000" w:themeColor="text1"/>
          <w:szCs w:val="24"/>
        </w:rPr>
        <w:t xml:space="preserve"> cm</w:t>
      </w:r>
      <w:r w:rsidR="00AB0D72" w:rsidRPr="00060140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="00AB0D72" w:rsidRPr="00060140">
        <w:rPr>
          <w:rFonts w:ascii="Arial" w:hAnsi="Arial" w:cs="Arial"/>
          <w:color w:val="000000" w:themeColor="text1"/>
          <w:szCs w:val="24"/>
        </w:rPr>
        <w:t xml:space="preserve"> of acidified </w:t>
      </w:r>
      <w:proofErr w:type="gramStart"/>
      <w:r w:rsidR="00AB0D72" w:rsidRPr="00060140">
        <w:rPr>
          <w:rFonts w:ascii="Arial" w:hAnsi="Arial" w:cs="Arial"/>
          <w:color w:val="000000" w:themeColor="text1"/>
          <w:szCs w:val="24"/>
        </w:rPr>
        <w:t>KMnO</w:t>
      </w:r>
      <w:r w:rsidR="00AB0D72" w:rsidRPr="00060140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="00AB0D72" w:rsidRPr="00060140">
        <w:rPr>
          <w:rFonts w:ascii="Arial" w:hAnsi="Arial" w:cs="Arial"/>
          <w:color w:val="000000" w:themeColor="text1"/>
          <w:szCs w:val="24"/>
        </w:rPr>
        <w:t>(</w:t>
      </w:r>
      <w:proofErr w:type="spellStart"/>
      <w:proofErr w:type="gramEnd"/>
      <w:r w:rsidR="00AB0D72" w:rsidRPr="00060140">
        <w:rPr>
          <w:rFonts w:ascii="Arial" w:hAnsi="Arial" w:cs="Arial"/>
          <w:color w:val="000000" w:themeColor="text1"/>
          <w:szCs w:val="24"/>
        </w:rPr>
        <w:t>aq</w:t>
      </w:r>
      <w:proofErr w:type="spellEnd"/>
      <w:r w:rsidR="00AB0D72" w:rsidRPr="00060140">
        <w:rPr>
          <w:rFonts w:ascii="Arial" w:hAnsi="Arial" w:cs="Arial"/>
          <w:color w:val="000000" w:themeColor="text1"/>
          <w:szCs w:val="24"/>
        </w:rPr>
        <w:t>), Br</w:t>
      </w:r>
      <w:r w:rsidR="00AB0D72"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B0D72" w:rsidRPr="00060140">
        <w:rPr>
          <w:rFonts w:ascii="Arial" w:hAnsi="Arial" w:cs="Arial"/>
          <w:color w:val="000000" w:themeColor="text1"/>
          <w:szCs w:val="24"/>
        </w:rPr>
        <w:t>(</w:t>
      </w:r>
      <w:proofErr w:type="spellStart"/>
      <w:r w:rsidR="00AB0D72" w:rsidRPr="00060140">
        <w:rPr>
          <w:rFonts w:ascii="Arial" w:hAnsi="Arial" w:cs="Arial"/>
          <w:color w:val="000000" w:themeColor="text1"/>
          <w:szCs w:val="24"/>
        </w:rPr>
        <w:t>aq</w:t>
      </w:r>
      <w:proofErr w:type="spellEnd"/>
      <w:r w:rsidR="00AB0D72" w:rsidRPr="00060140">
        <w:rPr>
          <w:rFonts w:ascii="Arial" w:hAnsi="Arial" w:cs="Arial"/>
          <w:color w:val="000000" w:themeColor="text1"/>
          <w:szCs w:val="24"/>
        </w:rPr>
        <w:t xml:space="preserve">), </w:t>
      </w:r>
      <w:r w:rsidRPr="00060140">
        <w:rPr>
          <w:rFonts w:ascii="Arial" w:hAnsi="Arial" w:cs="Arial"/>
          <w:color w:val="000000" w:themeColor="text1"/>
          <w:szCs w:val="24"/>
        </w:rPr>
        <w:t xml:space="preserve">and </w:t>
      </w:r>
      <w:r w:rsidR="00B1266B">
        <w:rPr>
          <w:rFonts w:ascii="Arial" w:hAnsi="Arial" w:cs="Arial" w:hint="eastAsia"/>
          <w:color w:val="000000" w:themeColor="text1"/>
          <w:szCs w:val="24"/>
        </w:rPr>
        <w:t xml:space="preserve">acidified </w:t>
      </w:r>
      <w:r w:rsidR="00AB0D72" w:rsidRPr="00060140">
        <w:rPr>
          <w:rFonts w:ascii="Arial" w:hAnsi="Arial" w:cs="Arial"/>
          <w:color w:val="000000" w:themeColor="text1"/>
          <w:szCs w:val="24"/>
        </w:rPr>
        <w:t>FeSO</w:t>
      </w:r>
      <w:r w:rsidR="00AB0D72" w:rsidRPr="00060140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="00AB0D72" w:rsidRPr="00060140">
        <w:rPr>
          <w:rFonts w:ascii="Arial" w:hAnsi="Arial" w:cs="Arial"/>
          <w:color w:val="000000" w:themeColor="text1"/>
          <w:szCs w:val="24"/>
        </w:rPr>
        <w:t>(</w:t>
      </w:r>
      <w:proofErr w:type="spellStart"/>
      <w:r w:rsidR="00AB0D72" w:rsidRPr="00060140">
        <w:rPr>
          <w:rFonts w:ascii="Arial" w:hAnsi="Arial" w:cs="Arial"/>
          <w:color w:val="000000" w:themeColor="text1"/>
          <w:szCs w:val="24"/>
        </w:rPr>
        <w:t>aq</w:t>
      </w:r>
      <w:proofErr w:type="spellEnd"/>
      <w:r w:rsidR="00AB0D72" w:rsidRPr="00060140">
        <w:rPr>
          <w:rFonts w:ascii="Arial" w:hAnsi="Arial" w:cs="Arial"/>
          <w:color w:val="000000" w:themeColor="text1"/>
          <w:szCs w:val="24"/>
        </w:rPr>
        <w:t>)</w:t>
      </w:r>
      <w:r w:rsidRPr="00060140">
        <w:rPr>
          <w:rFonts w:ascii="Arial" w:hAnsi="Arial" w:cs="Arial"/>
          <w:color w:val="000000" w:themeColor="text1"/>
          <w:szCs w:val="24"/>
        </w:rPr>
        <w:t xml:space="preserve"> to these </w:t>
      </w:r>
      <w:r w:rsidR="00CE7824" w:rsidRPr="00060140">
        <w:rPr>
          <w:rFonts w:ascii="Arial" w:hAnsi="Arial" w:cs="Arial"/>
          <w:color w:val="000000" w:themeColor="text1"/>
          <w:szCs w:val="24"/>
        </w:rPr>
        <w:t xml:space="preserve">test tubes </w:t>
      </w:r>
      <w:r w:rsidRPr="00060140">
        <w:rPr>
          <w:rFonts w:ascii="Arial" w:hAnsi="Arial" w:cs="Arial"/>
          <w:color w:val="000000" w:themeColor="text1"/>
          <w:szCs w:val="24"/>
        </w:rPr>
        <w:t>respectively.</w:t>
      </w:r>
    </w:p>
    <w:p w:rsidR="008A010F" w:rsidRPr="00060140" w:rsidRDefault="005214A7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Inject </w:t>
      </w:r>
      <w:r w:rsidR="00AB0D72" w:rsidRPr="00060140">
        <w:rPr>
          <w:rFonts w:ascii="Arial" w:hAnsi="Arial" w:cs="Arial"/>
          <w:b/>
          <w:i/>
          <w:color w:val="000000" w:themeColor="text1"/>
          <w:szCs w:val="24"/>
        </w:rPr>
        <w:t>a small amount</w:t>
      </w:r>
      <w:r w:rsidR="00AB0D72" w:rsidRPr="00060140">
        <w:rPr>
          <w:rFonts w:ascii="Arial" w:hAnsi="Arial" w:cs="Arial"/>
          <w:color w:val="000000" w:themeColor="text1"/>
          <w:szCs w:val="24"/>
        </w:rPr>
        <w:t xml:space="preserve"> of nitrogen monoxide from the syringe </w:t>
      </w:r>
      <w:r w:rsidRPr="00060140">
        <w:rPr>
          <w:rFonts w:ascii="Arial" w:hAnsi="Arial" w:cs="Arial"/>
          <w:color w:val="000000" w:themeColor="text1"/>
          <w:szCs w:val="24"/>
        </w:rPr>
        <w:t>in</w:t>
      </w:r>
      <w:r w:rsidR="00AB0D72" w:rsidRPr="00060140">
        <w:rPr>
          <w:rFonts w:ascii="Arial" w:hAnsi="Arial" w:cs="Arial"/>
          <w:color w:val="000000" w:themeColor="text1"/>
          <w:szCs w:val="24"/>
        </w:rPr>
        <w:t>to each of the solutions and record the changes observed.</w:t>
      </w:r>
    </w:p>
    <w:p w:rsidR="00CE7824" w:rsidRPr="00060140" w:rsidRDefault="000920E3" w:rsidP="000B625E">
      <w:pPr>
        <w:pStyle w:val="ListParagraph"/>
        <w:widowControl w:val="0"/>
        <w:numPr>
          <w:ilvl w:val="0"/>
          <w:numId w:val="7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  <w:lang w:eastAsia="zh-HK"/>
        </w:rPr>
        <w:t xml:space="preserve">With </w:t>
      </w:r>
      <w:proofErr w:type="gramStart"/>
      <w:r w:rsidR="00A178C9">
        <w:rPr>
          <w:rFonts w:ascii="Arial" w:hAnsi="Arial" w:cs="Arial"/>
          <w:color w:val="000000" w:themeColor="text1"/>
          <w:szCs w:val="24"/>
          <w:lang w:eastAsia="zh-HK"/>
        </w:rPr>
        <w:t>NO(</w:t>
      </w:r>
      <w:proofErr w:type="gramEnd"/>
      <w:r w:rsidR="00A178C9">
        <w:rPr>
          <w:rFonts w:ascii="Arial" w:hAnsi="Arial" w:cs="Arial"/>
          <w:color w:val="000000" w:themeColor="text1"/>
          <w:szCs w:val="24"/>
          <w:lang w:eastAsia="zh-HK"/>
        </w:rPr>
        <w:t>g)</w:t>
      </w:r>
      <w:r w:rsidR="007C5BB8" w:rsidRPr="00060140">
        <w:rPr>
          <w:rFonts w:ascii="Arial" w:hAnsi="Arial" w:cs="Arial"/>
          <w:color w:val="000000" w:themeColor="text1"/>
          <w:szCs w:val="24"/>
          <w:lang w:eastAsia="zh-HK"/>
        </w:rPr>
        <w:t xml:space="preserve"> left in the syringe, suck in small amount of </w:t>
      </w:r>
      <w:r w:rsidRPr="00060140">
        <w:rPr>
          <w:rFonts w:ascii="Arial" w:hAnsi="Arial" w:cs="Arial"/>
          <w:color w:val="000000" w:themeColor="text1"/>
          <w:szCs w:val="24"/>
          <w:lang w:eastAsia="zh-HK"/>
        </w:rPr>
        <w:t xml:space="preserve">air into the syringe by pulling the plunger </w:t>
      </w:r>
      <w:r w:rsidR="007C5BB8" w:rsidRPr="00060140">
        <w:rPr>
          <w:rFonts w:ascii="Arial" w:hAnsi="Arial" w:cs="Arial"/>
          <w:color w:val="000000" w:themeColor="text1"/>
          <w:szCs w:val="24"/>
          <w:lang w:eastAsia="zh-HK"/>
        </w:rPr>
        <w:t xml:space="preserve">slowly. Record the observation. </w:t>
      </w:r>
    </w:p>
    <w:p w:rsidR="00FC697E" w:rsidRPr="00060140" w:rsidRDefault="00FC697E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202B" w:rsidRPr="00060140" w:rsidRDefault="000B625E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t>Disposal and Clean-up</w:t>
      </w:r>
    </w:p>
    <w:p w:rsidR="005C2176" w:rsidRPr="00060140" w:rsidRDefault="00D7470A" w:rsidP="000F4B5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Remaining</w:t>
      </w:r>
      <w:r w:rsidR="00F720CC" w:rsidRPr="00060140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="00F720CC" w:rsidRPr="00060140">
        <w:rPr>
          <w:rFonts w:ascii="Arial" w:hAnsi="Arial" w:cs="Arial"/>
          <w:color w:val="000000" w:themeColor="text1"/>
          <w:szCs w:val="24"/>
        </w:rPr>
        <w:t>NO</w:t>
      </w:r>
      <w:r w:rsidR="00F720CC" w:rsidRPr="00060140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F720CC" w:rsidRPr="00060140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F720CC" w:rsidRPr="00060140">
        <w:rPr>
          <w:rFonts w:ascii="Arial" w:hAnsi="Arial" w:cs="Arial"/>
          <w:color w:val="000000" w:themeColor="text1"/>
          <w:szCs w:val="24"/>
        </w:rPr>
        <w:t>g)</w:t>
      </w:r>
      <w:r w:rsidR="005C2176" w:rsidRPr="00060140">
        <w:rPr>
          <w:rFonts w:ascii="Arial" w:hAnsi="Arial" w:cs="Arial"/>
          <w:color w:val="000000" w:themeColor="text1"/>
          <w:szCs w:val="24"/>
        </w:rPr>
        <w:t xml:space="preserve"> in the syringe can be </w:t>
      </w:r>
      <w:r w:rsidR="005214A7" w:rsidRPr="00060140">
        <w:rPr>
          <w:rFonts w:ascii="Arial" w:hAnsi="Arial" w:cs="Arial"/>
          <w:color w:val="000000" w:themeColor="text1"/>
          <w:szCs w:val="24"/>
        </w:rPr>
        <w:t>treated</w:t>
      </w:r>
      <w:r w:rsidR="005C2176" w:rsidRPr="00060140">
        <w:rPr>
          <w:rFonts w:ascii="Arial" w:hAnsi="Arial" w:cs="Arial"/>
          <w:color w:val="000000" w:themeColor="text1"/>
          <w:szCs w:val="24"/>
        </w:rPr>
        <w:t xml:space="preserve"> by drawing some water into the syringe, followed by discharging the solution </w:t>
      </w:r>
      <w:r w:rsidR="00EA1D97" w:rsidRPr="00060140">
        <w:rPr>
          <w:rFonts w:ascii="Arial" w:hAnsi="Arial" w:cs="Arial"/>
          <w:color w:val="000000" w:themeColor="text1"/>
          <w:szCs w:val="24"/>
        </w:rPr>
        <w:t xml:space="preserve">from the syringe </w:t>
      </w:r>
      <w:r w:rsidR="005C2176" w:rsidRPr="00060140">
        <w:rPr>
          <w:rFonts w:ascii="Arial" w:hAnsi="Arial" w:cs="Arial"/>
          <w:color w:val="000000" w:themeColor="text1"/>
          <w:szCs w:val="24"/>
        </w:rPr>
        <w:t xml:space="preserve">into 1 M </w:t>
      </w:r>
      <w:proofErr w:type="spellStart"/>
      <w:r w:rsidR="005C2176" w:rsidRPr="00060140">
        <w:rPr>
          <w:rFonts w:ascii="Arial" w:hAnsi="Arial" w:cs="Arial"/>
          <w:color w:val="000000" w:themeColor="text1"/>
          <w:szCs w:val="24"/>
        </w:rPr>
        <w:t>NaOH</w:t>
      </w:r>
      <w:proofErr w:type="spellEnd"/>
      <w:r w:rsidR="005C2176" w:rsidRPr="00060140">
        <w:rPr>
          <w:rFonts w:ascii="Arial" w:hAnsi="Arial" w:cs="Arial"/>
          <w:color w:val="000000" w:themeColor="text1"/>
          <w:szCs w:val="24"/>
        </w:rPr>
        <w:t xml:space="preserve"> solution</w:t>
      </w:r>
      <w:r w:rsidR="00303563">
        <w:rPr>
          <w:rFonts w:ascii="Arial" w:hAnsi="Arial" w:cs="Arial" w:hint="eastAsia"/>
          <w:color w:val="000000" w:themeColor="text1"/>
          <w:szCs w:val="24"/>
        </w:rPr>
        <w:t>.</w:t>
      </w:r>
    </w:p>
    <w:p w:rsidR="005E202B" w:rsidRPr="00060140" w:rsidRDefault="00F77F90" w:rsidP="000F4B50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 xml:space="preserve">After the experiment, dispose of </w:t>
      </w:r>
      <w:r w:rsidR="00EA1D97" w:rsidRPr="00060140">
        <w:rPr>
          <w:rFonts w:ascii="Arial" w:hAnsi="Arial" w:cs="Arial"/>
          <w:color w:val="000000" w:themeColor="text1"/>
          <w:szCs w:val="24"/>
        </w:rPr>
        <w:t xml:space="preserve">all </w:t>
      </w:r>
      <w:r w:rsidR="005C2176" w:rsidRPr="00060140">
        <w:rPr>
          <w:rFonts w:ascii="Arial" w:hAnsi="Arial" w:cs="Arial"/>
          <w:color w:val="000000" w:themeColor="text1"/>
          <w:szCs w:val="24"/>
        </w:rPr>
        <w:t>solutions</w:t>
      </w:r>
      <w:r w:rsidR="000F4B50" w:rsidRPr="00060140">
        <w:rPr>
          <w:rFonts w:ascii="Arial" w:hAnsi="Arial" w:cs="Arial"/>
          <w:color w:val="000000" w:themeColor="text1"/>
          <w:szCs w:val="24"/>
        </w:rPr>
        <w:t xml:space="preserve"> into</w:t>
      </w:r>
      <w:r w:rsidR="00A178C9">
        <w:rPr>
          <w:rFonts w:ascii="Arial" w:hAnsi="Arial" w:cs="Arial"/>
          <w:color w:val="000000" w:themeColor="text1"/>
          <w:szCs w:val="24"/>
        </w:rPr>
        <w:t xml:space="preserve"> a </w:t>
      </w:r>
      <w:r w:rsidR="000F4B50" w:rsidRPr="00060140">
        <w:rPr>
          <w:rFonts w:ascii="Arial" w:hAnsi="Arial" w:cs="Arial"/>
          <w:color w:val="000000" w:themeColor="text1"/>
          <w:szCs w:val="24"/>
        </w:rPr>
        <w:t>chemical waste bottle.</w:t>
      </w:r>
    </w:p>
    <w:p w:rsidR="00203943" w:rsidRPr="00060140" w:rsidRDefault="000F4B50" w:rsidP="00203943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060140">
        <w:rPr>
          <w:rFonts w:ascii="Arial" w:hAnsi="Arial" w:cs="Arial"/>
          <w:color w:val="000000" w:themeColor="text1"/>
          <w:szCs w:val="24"/>
        </w:rPr>
        <w:t>Rinse the glassware</w:t>
      </w:r>
      <w:r w:rsidR="005C2176" w:rsidRPr="00060140">
        <w:rPr>
          <w:rFonts w:ascii="Arial" w:hAnsi="Arial" w:cs="Arial"/>
          <w:color w:val="000000" w:themeColor="text1"/>
          <w:szCs w:val="24"/>
        </w:rPr>
        <w:t xml:space="preserve"> and apparatus </w:t>
      </w:r>
      <w:r w:rsidRPr="00060140">
        <w:rPr>
          <w:rFonts w:ascii="Arial" w:hAnsi="Arial" w:cs="Arial"/>
          <w:color w:val="000000" w:themeColor="text1"/>
          <w:szCs w:val="24"/>
        </w:rPr>
        <w:t>with water.</w:t>
      </w:r>
    </w:p>
    <w:p w:rsidR="00BC581B" w:rsidRDefault="00BC581B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4F79" w:rsidRPr="00060140" w:rsidRDefault="00054F79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F618B" w:rsidRPr="00060140" w:rsidRDefault="003F618B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202B" w:rsidRPr="00060140" w:rsidRDefault="000B625E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014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5C2176" w:rsidRPr="00060140" w:rsidTr="000B625E">
        <w:trPr>
          <w:trHeight w:val="420"/>
        </w:trPr>
        <w:tc>
          <w:tcPr>
            <w:tcW w:w="3794" w:type="dxa"/>
            <w:vAlign w:val="center"/>
          </w:tcPr>
          <w:p w:rsidR="0088585D" w:rsidRPr="00060140" w:rsidRDefault="0088585D" w:rsidP="000B625E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</w:p>
          <w:p w:rsidR="000B625E" w:rsidRPr="00060140" w:rsidRDefault="000B625E" w:rsidP="000B625E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5584" w:type="dxa"/>
            <w:vAlign w:val="center"/>
          </w:tcPr>
          <w:p w:rsidR="0088585D" w:rsidRPr="00060140" w:rsidRDefault="0088585D" w:rsidP="000B625E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Cs w:val="24"/>
                <w:lang w:eastAsia="zh-HK"/>
              </w:rPr>
              <w:t>Observations</w:t>
            </w: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88585D" w:rsidRPr="00060140" w:rsidRDefault="000F4B50" w:rsidP="005C2176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Appearance of 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the solid NaNO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84" w:type="dxa"/>
          </w:tcPr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0B625E" w:rsidRPr="00060140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88585D" w:rsidRPr="00060140" w:rsidRDefault="000F4B50" w:rsidP="00EA1D97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Appearance of the 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acidified </w:t>
            </w:r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FeSO</w:t>
            </w:r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solution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84" w:type="dxa"/>
          </w:tcPr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6A23EA" w:rsidRPr="00060140" w:rsidRDefault="006A23E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88585D" w:rsidRPr="00060140" w:rsidRDefault="005C2176" w:rsidP="00DF30AD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Mixing NaNO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(s) with acidified FeSO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solution</w:t>
            </w:r>
            <w:r w:rsidR="00B41F68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84" w:type="dxa"/>
          </w:tcPr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0B625E" w:rsidRPr="00060140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88585D" w:rsidRPr="00060140" w:rsidRDefault="005C2176" w:rsidP="00EA1D97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Washing </w:t>
            </w:r>
            <w:proofErr w:type="gramStart"/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NO</w:t>
            </w:r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gramEnd"/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g) </w:t>
            </w: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with </w:t>
            </w:r>
            <w:proofErr w:type="spellStart"/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deionised</w:t>
            </w:r>
            <w:proofErr w:type="spellEnd"/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water.</w:t>
            </w:r>
          </w:p>
        </w:tc>
        <w:tc>
          <w:tcPr>
            <w:tcW w:w="5584" w:type="dxa"/>
          </w:tcPr>
          <w:p w:rsidR="0088585D" w:rsidRPr="00060140" w:rsidRDefault="0088585D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0B625E" w:rsidRPr="00060140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5C2176" w:rsidRPr="00060140" w:rsidTr="000B625E">
        <w:tc>
          <w:tcPr>
            <w:tcW w:w="3794" w:type="dxa"/>
            <w:vAlign w:val="center"/>
          </w:tcPr>
          <w:p w:rsidR="005C2176" w:rsidRPr="00060140" w:rsidRDefault="005C2176" w:rsidP="00CC190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Appearance of </w:t>
            </w:r>
            <w:proofErr w:type="gramStart"/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NO(</w:t>
            </w:r>
            <w:proofErr w:type="gramEnd"/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g).</w:t>
            </w:r>
          </w:p>
        </w:tc>
        <w:tc>
          <w:tcPr>
            <w:tcW w:w="5584" w:type="dxa"/>
          </w:tcPr>
          <w:p w:rsidR="005C2176" w:rsidRPr="00060140" w:rsidRDefault="005C2176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5C2176" w:rsidRPr="00060140" w:rsidRDefault="005C2176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4A521A" w:rsidRPr="00060140" w:rsidRDefault="005C2176" w:rsidP="00DF30AD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Before and after adding NO(g)</w:t>
            </w:r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to</w:t>
            </w:r>
          </w:p>
          <w:p w:rsidR="005C2176" w:rsidRPr="00060140" w:rsidRDefault="00A178C9" w:rsidP="00EA1D97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ab/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(1) </w:t>
            </w:r>
            <w:proofErr w:type="gramStart"/>
            <w:r w:rsidR="00EA1D97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cidified</w:t>
            </w:r>
            <w:proofErr w:type="gramEnd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KMnO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839B9">
              <w:rPr>
                <w:rFonts w:ascii="Arial" w:hAnsi="Arial" w:cs="Arial" w:hint="eastAsia"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5584" w:type="dxa"/>
          </w:tcPr>
          <w:p w:rsidR="004A521A" w:rsidRPr="00060140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0B625E" w:rsidRPr="00060140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4A521A" w:rsidRPr="00060140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A72BCB" w:rsidRPr="00060140" w:rsidTr="000B625E">
        <w:tc>
          <w:tcPr>
            <w:tcW w:w="3794" w:type="dxa"/>
            <w:vAlign w:val="center"/>
          </w:tcPr>
          <w:p w:rsidR="004A521A" w:rsidRPr="00060140" w:rsidRDefault="00A178C9" w:rsidP="005C2176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 w:rsidDel="00A178C9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ab/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(2) </w:t>
            </w:r>
            <w:proofErr w:type="gramStart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Br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proofErr w:type="gramEnd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839B9">
              <w:rPr>
                <w:rFonts w:ascii="Arial" w:hAnsi="Arial" w:cs="Arial" w:hint="eastAsia"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5584" w:type="dxa"/>
          </w:tcPr>
          <w:p w:rsidR="004A521A" w:rsidRPr="00060140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0B625E" w:rsidRPr="00060140" w:rsidRDefault="000B625E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4A521A" w:rsidRPr="00060140" w:rsidRDefault="004A521A" w:rsidP="00BB0714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5C2176" w:rsidRPr="00060140" w:rsidTr="00CC190B">
        <w:tc>
          <w:tcPr>
            <w:tcW w:w="3794" w:type="dxa"/>
            <w:vAlign w:val="center"/>
          </w:tcPr>
          <w:p w:rsidR="005C2176" w:rsidRPr="00060140" w:rsidRDefault="000B625E" w:rsidP="00A178C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060140">
              <w:rPr>
                <w:rFonts w:ascii="Arial" w:hAnsi="Arial" w:cs="Arial"/>
                <w:b/>
                <w:color w:val="000000" w:themeColor="text1"/>
                <w:szCs w:val="24"/>
              </w:rPr>
              <w:br w:type="page"/>
            </w:r>
            <w:r w:rsidR="00A178C9" w:rsidRPr="00060140" w:rsidDel="00A178C9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</w:t>
            </w:r>
            <w:r w:rsidR="00A178C9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ab/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(3) </w:t>
            </w:r>
            <w:proofErr w:type="gramStart"/>
            <w:r w:rsidR="00C56901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>acidified</w:t>
            </w:r>
            <w:proofErr w:type="gramEnd"/>
            <w:r w:rsidR="00C56901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 xml:space="preserve"> 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FeSO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="005C2176" w:rsidRPr="00060140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839B9">
              <w:rPr>
                <w:rFonts w:ascii="Arial" w:hAnsi="Arial" w:cs="Arial" w:hint="eastAsia"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5584" w:type="dxa"/>
          </w:tcPr>
          <w:p w:rsidR="005C2176" w:rsidRPr="00060140" w:rsidRDefault="005C2176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5C2176" w:rsidRPr="00060140" w:rsidRDefault="005C2176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5C2176" w:rsidRPr="00060140" w:rsidRDefault="005C2176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  <w:tr w:rsidR="00B24280" w:rsidRPr="00060140" w:rsidTr="00CC190B">
        <w:tc>
          <w:tcPr>
            <w:tcW w:w="3794" w:type="dxa"/>
            <w:vAlign w:val="center"/>
          </w:tcPr>
          <w:p w:rsidR="00B24280" w:rsidRPr="00060140" w:rsidRDefault="009302D8" w:rsidP="00CC190B">
            <w:pPr>
              <w:spacing w:line="360" w:lineRule="auto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  <w:r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After mixing NO(g) with air (O</w:t>
            </w:r>
            <w:r w:rsidRPr="00882846">
              <w:rPr>
                <w:rFonts w:ascii="Arial" w:hAnsi="Arial" w:cs="Arial"/>
                <w:color w:val="000000" w:themeColor="text1"/>
                <w:sz w:val="22"/>
                <w:vertAlign w:val="subscript"/>
                <w:lang w:eastAsia="zh-HK"/>
              </w:rPr>
              <w:t>2</w:t>
            </w:r>
            <w:r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(g))</w:t>
            </w:r>
            <w:r w:rsidR="00E10E96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.</w:t>
            </w:r>
          </w:p>
        </w:tc>
        <w:tc>
          <w:tcPr>
            <w:tcW w:w="5584" w:type="dxa"/>
          </w:tcPr>
          <w:p w:rsidR="00B24280" w:rsidRPr="00060140" w:rsidRDefault="00B24280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6A23EA" w:rsidRPr="00060140" w:rsidRDefault="006A23EA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  <w:p w:rsidR="006A23EA" w:rsidRPr="00060140" w:rsidRDefault="006A23EA" w:rsidP="00CC190B">
            <w:pPr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</w:p>
        </w:tc>
      </w:tr>
    </w:tbl>
    <w:p w:rsidR="006A23EA" w:rsidRPr="00060140" w:rsidRDefault="006A23EA" w:rsidP="007E5A7A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39B9" w:rsidRDefault="00E839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E5A7A" w:rsidRPr="00060140" w:rsidRDefault="00DF30AD" w:rsidP="007E5A7A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40">
        <w:rPr>
          <w:rFonts w:ascii="Arial" w:hAnsi="Arial" w:cs="Arial"/>
          <w:b/>
          <w:sz w:val="24"/>
          <w:szCs w:val="24"/>
        </w:rPr>
        <w:lastRenderedPageBreak/>
        <w:t>Questions</w:t>
      </w:r>
    </w:p>
    <w:p w:rsidR="00B31868" w:rsidRDefault="008C6FF3" w:rsidP="008C6FF3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ind w:left="192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>In the reaction between NaNO</w:t>
      </w:r>
      <w:r w:rsidRPr="00060140">
        <w:rPr>
          <w:rFonts w:ascii="Arial" w:hAnsi="Arial" w:cs="Arial"/>
          <w:szCs w:val="24"/>
          <w:vertAlign w:val="subscript"/>
        </w:rPr>
        <w:t>2</w:t>
      </w:r>
      <w:r w:rsidRPr="00060140">
        <w:rPr>
          <w:rFonts w:ascii="Arial" w:hAnsi="Arial" w:cs="Arial"/>
          <w:szCs w:val="24"/>
        </w:rPr>
        <w:t>(s) and FeSO</w:t>
      </w:r>
      <w:r w:rsidRPr="00060140">
        <w:rPr>
          <w:rFonts w:ascii="Arial" w:hAnsi="Arial" w:cs="Arial"/>
          <w:szCs w:val="24"/>
          <w:vertAlign w:val="subscript"/>
        </w:rPr>
        <w:t>4</w:t>
      </w:r>
      <w:r w:rsidR="00D736DC">
        <w:rPr>
          <w:rFonts w:ascii="Arial" w:hAnsi="Arial" w:cs="Arial"/>
          <w:szCs w:val="24"/>
        </w:rPr>
        <w:t>/H</w:t>
      </w:r>
      <w:r w:rsidR="00D736DC" w:rsidRPr="00602623">
        <w:rPr>
          <w:rFonts w:ascii="Arial" w:hAnsi="Arial" w:cs="Arial"/>
          <w:szCs w:val="24"/>
          <w:vertAlign w:val="superscript"/>
        </w:rPr>
        <w:t>+</w:t>
      </w:r>
      <w:r w:rsidR="00D736DC" w:rsidRPr="00602623">
        <w:rPr>
          <w:rFonts w:ascii="Arial" w:hAnsi="Arial" w:cs="Arial"/>
          <w:szCs w:val="24"/>
        </w:rPr>
        <w:t>(</w:t>
      </w:r>
      <w:proofErr w:type="spellStart"/>
      <w:r w:rsidR="00D736DC" w:rsidRPr="00602623">
        <w:rPr>
          <w:rFonts w:ascii="Arial" w:hAnsi="Arial" w:cs="Arial"/>
          <w:szCs w:val="24"/>
        </w:rPr>
        <w:t>aq</w:t>
      </w:r>
      <w:proofErr w:type="spellEnd"/>
      <w:r w:rsidR="00D736DC" w:rsidRPr="00602623">
        <w:rPr>
          <w:rFonts w:ascii="Arial" w:hAnsi="Arial" w:cs="Arial"/>
          <w:szCs w:val="24"/>
        </w:rPr>
        <w:t>)</w:t>
      </w:r>
      <w:r w:rsidRPr="00060140">
        <w:rPr>
          <w:rFonts w:ascii="Arial" w:hAnsi="Arial" w:cs="Arial"/>
          <w:szCs w:val="24"/>
        </w:rPr>
        <w:t xml:space="preserve">, </w:t>
      </w:r>
    </w:p>
    <w:p w:rsidR="008C6FF3" w:rsidRPr="00060140" w:rsidRDefault="008C6FF3" w:rsidP="00602623">
      <w:pPr>
        <w:pStyle w:val="ListParagraph"/>
        <w:widowControl w:val="0"/>
        <w:numPr>
          <w:ilvl w:val="3"/>
          <w:numId w:val="16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 w:rsidRPr="00060140">
        <w:rPr>
          <w:rFonts w:ascii="Arial" w:hAnsi="Arial" w:cs="Arial"/>
          <w:szCs w:val="24"/>
        </w:rPr>
        <w:t>which</w:t>
      </w:r>
      <w:proofErr w:type="gramEnd"/>
      <w:r w:rsidRPr="00060140">
        <w:rPr>
          <w:rFonts w:ascii="Arial" w:hAnsi="Arial" w:cs="Arial"/>
          <w:szCs w:val="24"/>
        </w:rPr>
        <w:t xml:space="preserve"> one is the limiting reagent?  Given: The FeSO</w:t>
      </w:r>
      <w:r w:rsidRPr="00060140">
        <w:rPr>
          <w:rFonts w:ascii="Arial" w:hAnsi="Arial" w:cs="Arial"/>
          <w:szCs w:val="24"/>
          <w:vertAlign w:val="subscript"/>
        </w:rPr>
        <w:t>4</w:t>
      </w:r>
      <w:r w:rsidRPr="00060140">
        <w:rPr>
          <w:rFonts w:ascii="Arial" w:hAnsi="Arial" w:cs="Arial"/>
          <w:szCs w:val="24"/>
        </w:rPr>
        <w:t xml:space="preserve"> solution is prepared by dissolving 33.8 g of FeSO</w:t>
      </w:r>
      <w:r w:rsidRPr="00060140">
        <w:rPr>
          <w:rFonts w:ascii="Arial" w:hAnsi="Arial" w:cs="Arial"/>
          <w:szCs w:val="24"/>
          <w:vertAlign w:val="subscript"/>
        </w:rPr>
        <w:t>4</w:t>
      </w:r>
      <w:r w:rsidRPr="00060140">
        <w:rPr>
          <w:rFonts w:ascii="Arial" w:hAnsi="Arial" w:cs="Arial"/>
          <w:szCs w:val="24"/>
        </w:rPr>
        <w:t>·7H</w:t>
      </w:r>
      <w:r w:rsidRPr="00060140">
        <w:rPr>
          <w:rFonts w:ascii="Arial" w:hAnsi="Arial" w:cs="Arial"/>
          <w:szCs w:val="24"/>
          <w:vertAlign w:val="subscript"/>
        </w:rPr>
        <w:t>2</w:t>
      </w:r>
      <w:r w:rsidRPr="00060140">
        <w:rPr>
          <w:rFonts w:ascii="Arial" w:hAnsi="Arial" w:cs="Arial"/>
          <w:szCs w:val="24"/>
        </w:rPr>
        <w:t>O in 90 cm</w:t>
      </w:r>
      <w:r w:rsidRPr="00060140">
        <w:rPr>
          <w:rFonts w:ascii="Arial" w:hAnsi="Arial" w:cs="Arial"/>
          <w:szCs w:val="24"/>
          <w:vertAlign w:val="superscript"/>
        </w:rPr>
        <w:t>3</w:t>
      </w:r>
      <w:r w:rsidRPr="00060140">
        <w:rPr>
          <w:rFonts w:ascii="Arial" w:hAnsi="Arial" w:cs="Arial"/>
          <w:szCs w:val="24"/>
        </w:rPr>
        <w:t xml:space="preserve"> of water, followed by addition of 10 cm</w:t>
      </w:r>
      <w:r w:rsidRPr="00060140">
        <w:rPr>
          <w:rFonts w:ascii="Arial" w:hAnsi="Arial" w:cs="Arial"/>
          <w:szCs w:val="24"/>
          <w:vertAlign w:val="superscript"/>
        </w:rPr>
        <w:t>3</w:t>
      </w:r>
      <w:r w:rsidRPr="00060140">
        <w:rPr>
          <w:rFonts w:ascii="Arial" w:hAnsi="Arial" w:cs="Arial"/>
          <w:szCs w:val="24"/>
        </w:rPr>
        <w:t xml:space="preserve"> of concentrated </w:t>
      </w:r>
      <w:proofErr w:type="spellStart"/>
      <w:r w:rsidRPr="00060140">
        <w:rPr>
          <w:rFonts w:ascii="Arial" w:hAnsi="Arial" w:cs="Arial"/>
          <w:szCs w:val="24"/>
        </w:rPr>
        <w:t>sulphuric</w:t>
      </w:r>
      <w:proofErr w:type="spellEnd"/>
      <w:r w:rsidRPr="00060140">
        <w:rPr>
          <w:rFonts w:ascii="Arial" w:hAnsi="Arial" w:cs="Arial"/>
          <w:szCs w:val="24"/>
        </w:rPr>
        <w:t xml:space="preserve"> acid.</w:t>
      </w:r>
    </w:p>
    <w:p w:rsidR="00B31868" w:rsidRPr="00602623" w:rsidRDefault="00B31868" w:rsidP="00602623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</w:p>
    <w:p w:rsidR="008C6FF3" w:rsidRPr="00060140" w:rsidRDefault="008C6FF3" w:rsidP="00602623">
      <w:pPr>
        <w:pStyle w:val="ListParagraph"/>
        <w:widowControl w:val="0"/>
        <w:numPr>
          <w:ilvl w:val="3"/>
          <w:numId w:val="16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 w:rsidRPr="00060140">
        <w:rPr>
          <w:rFonts w:ascii="Arial" w:hAnsi="Arial" w:cs="Arial"/>
          <w:szCs w:val="24"/>
        </w:rPr>
        <w:t>calculate</w:t>
      </w:r>
      <w:proofErr w:type="gramEnd"/>
      <w:r w:rsidRPr="00060140">
        <w:rPr>
          <w:rFonts w:ascii="Arial" w:hAnsi="Arial" w:cs="Arial"/>
          <w:szCs w:val="24"/>
        </w:rPr>
        <w:t xml:space="preserve"> the theoretical volume of NO(g) produced.  Assume the gas is produced under </w:t>
      </w:r>
      <w:r w:rsidR="00E839B9">
        <w:rPr>
          <w:rFonts w:ascii="Arial" w:hAnsi="Arial" w:cs="Arial"/>
          <w:szCs w:val="24"/>
        </w:rPr>
        <w:t xml:space="preserve">room </w:t>
      </w:r>
      <w:r w:rsidRPr="00060140">
        <w:rPr>
          <w:rFonts w:ascii="Arial" w:hAnsi="Arial" w:cs="Arial"/>
          <w:szCs w:val="24"/>
        </w:rPr>
        <w:t>temperature and pressure.</w:t>
      </w:r>
    </w:p>
    <w:p w:rsidR="008C6FF3" w:rsidRPr="00060140" w:rsidRDefault="008C6FF3" w:rsidP="008C6FF3">
      <w:pPr>
        <w:pStyle w:val="ListParagraph"/>
        <w:widowControl w:val="0"/>
        <w:spacing w:afterLines="50" w:after="120" w:line="360" w:lineRule="auto"/>
        <w:ind w:left="1922"/>
        <w:jc w:val="both"/>
        <w:rPr>
          <w:rFonts w:ascii="Arial" w:hAnsi="Arial" w:cs="Arial"/>
          <w:szCs w:val="24"/>
        </w:rPr>
      </w:pPr>
    </w:p>
    <w:p w:rsidR="008C6FF3" w:rsidRPr="00602623" w:rsidRDefault="00164529" w:rsidP="00602623">
      <w:pPr>
        <w:pStyle w:val="ListParagraph"/>
        <w:widowControl w:val="0"/>
        <w:numPr>
          <w:ilvl w:val="3"/>
          <w:numId w:val="16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which</w:t>
      </w:r>
      <w:proofErr w:type="gramEnd"/>
      <w:r>
        <w:rPr>
          <w:rFonts w:ascii="Arial" w:hAnsi="Arial" w:cs="Arial"/>
          <w:szCs w:val="24"/>
        </w:rPr>
        <w:t xml:space="preserve"> one is the </w:t>
      </w:r>
      <w:proofErr w:type="spellStart"/>
      <w:r>
        <w:rPr>
          <w:rFonts w:ascii="Arial" w:hAnsi="Arial" w:cs="Arial"/>
          <w:szCs w:val="24"/>
        </w:rPr>
        <w:t>oxidising</w:t>
      </w:r>
      <w:proofErr w:type="spellEnd"/>
      <w:r>
        <w:rPr>
          <w:rFonts w:ascii="Arial" w:hAnsi="Arial" w:cs="Arial"/>
          <w:szCs w:val="24"/>
        </w:rPr>
        <w:t xml:space="preserve"> </w:t>
      </w:r>
      <w:r w:rsidR="008C6FF3" w:rsidRPr="00602623">
        <w:rPr>
          <w:rFonts w:ascii="Arial" w:hAnsi="Arial" w:cs="Arial"/>
          <w:szCs w:val="24"/>
        </w:rPr>
        <w:t xml:space="preserve">agent </w:t>
      </w:r>
      <w:r>
        <w:rPr>
          <w:rFonts w:ascii="Arial" w:hAnsi="Arial" w:cs="Arial"/>
          <w:szCs w:val="24"/>
        </w:rPr>
        <w:t xml:space="preserve">and which one is the reducing </w:t>
      </w:r>
      <w:r w:rsidR="008C6FF3" w:rsidRPr="00602623">
        <w:rPr>
          <w:rFonts w:ascii="Arial" w:hAnsi="Arial" w:cs="Arial"/>
          <w:szCs w:val="24"/>
        </w:rPr>
        <w:t>agent?  Explain your answer in terms of the changes in oxidation numbers.</w:t>
      </w:r>
    </w:p>
    <w:p w:rsidR="008C6FF3" w:rsidRPr="00060140" w:rsidRDefault="008C6FF3" w:rsidP="008C6FF3">
      <w:pPr>
        <w:pStyle w:val="ListParagraph"/>
        <w:widowControl w:val="0"/>
        <w:spacing w:afterLines="50" w:after="120" w:line="360" w:lineRule="auto"/>
        <w:ind w:left="1922"/>
        <w:jc w:val="both"/>
        <w:rPr>
          <w:rFonts w:ascii="Arial" w:hAnsi="Arial" w:cs="Arial"/>
          <w:szCs w:val="24"/>
        </w:rPr>
      </w:pPr>
    </w:p>
    <w:p w:rsidR="008C6FF3" w:rsidRDefault="00B2367E" w:rsidP="00602623">
      <w:pPr>
        <w:pStyle w:val="ListParagraph"/>
        <w:widowControl w:val="0"/>
        <w:numPr>
          <w:ilvl w:val="3"/>
          <w:numId w:val="16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 w:hint="eastAsia"/>
          <w:szCs w:val="24"/>
        </w:rPr>
        <w:t>w</w:t>
      </w:r>
      <w:r w:rsidR="008C6FF3" w:rsidRPr="00060140">
        <w:rPr>
          <w:rFonts w:ascii="Arial" w:hAnsi="Arial" w:cs="Arial"/>
          <w:szCs w:val="24"/>
        </w:rPr>
        <w:t>rite</w:t>
      </w:r>
      <w:proofErr w:type="gramEnd"/>
      <w:r w:rsidR="008C6FF3" w:rsidRPr="00060140">
        <w:rPr>
          <w:rFonts w:ascii="Arial" w:hAnsi="Arial" w:cs="Arial"/>
          <w:szCs w:val="24"/>
        </w:rPr>
        <w:t xml:space="preserve"> down the half-equations for the oxidation and reduction occurred in the reaction between NaNO</w:t>
      </w:r>
      <w:r w:rsidR="008C6FF3" w:rsidRPr="00060140">
        <w:rPr>
          <w:rFonts w:ascii="Arial" w:hAnsi="Arial" w:cs="Arial"/>
          <w:szCs w:val="24"/>
          <w:vertAlign w:val="subscript"/>
        </w:rPr>
        <w:t>2</w:t>
      </w:r>
      <w:r w:rsidR="008C6FF3" w:rsidRPr="00060140">
        <w:rPr>
          <w:rFonts w:ascii="Arial" w:hAnsi="Arial" w:cs="Arial"/>
          <w:szCs w:val="24"/>
        </w:rPr>
        <w:t>(s) and FeSO</w:t>
      </w:r>
      <w:r w:rsidR="008C6FF3" w:rsidRPr="00060140">
        <w:rPr>
          <w:rFonts w:ascii="Arial" w:hAnsi="Arial" w:cs="Arial"/>
          <w:szCs w:val="24"/>
          <w:vertAlign w:val="subscript"/>
        </w:rPr>
        <w:t>4</w:t>
      </w:r>
      <w:r w:rsidR="00B31868">
        <w:rPr>
          <w:rFonts w:ascii="Arial" w:hAnsi="Arial" w:cs="Arial"/>
          <w:szCs w:val="24"/>
        </w:rPr>
        <w:t>/H</w:t>
      </w:r>
      <w:r w:rsidR="00B31868" w:rsidRPr="00234F14">
        <w:rPr>
          <w:rFonts w:ascii="Arial" w:hAnsi="Arial" w:cs="Arial"/>
          <w:szCs w:val="24"/>
          <w:vertAlign w:val="superscript"/>
        </w:rPr>
        <w:t>+</w:t>
      </w:r>
      <w:r w:rsidR="00B31868" w:rsidRPr="00234F14">
        <w:rPr>
          <w:rFonts w:ascii="Arial" w:hAnsi="Arial" w:cs="Arial"/>
          <w:szCs w:val="24"/>
        </w:rPr>
        <w:t>(</w:t>
      </w:r>
      <w:proofErr w:type="spellStart"/>
      <w:r w:rsidR="00B31868" w:rsidRPr="00234F14">
        <w:rPr>
          <w:rFonts w:ascii="Arial" w:hAnsi="Arial" w:cs="Arial"/>
          <w:szCs w:val="24"/>
        </w:rPr>
        <w:t>aq</w:t>
      </w:r>
      <w:proofErr w:type="spellEnd"/>
      <w:r w:rsidR="00B31868" w:rsidRPr="00234F14">
        <w:rPr>
          <w:rFonts w:ascii="Arial" w:hAnsi="Arial" w:cs="Arial"/>
          <w:szCs w:val="24"/>
        </w:rPr>
        <w:t>)</w:t>
      </w:r>
      <w:r w:rsidR="008C6FF3" w:rsidRPr="00060140">
        <w:rPr>
          <w:rFonts w:ascii="Arial" w:hAnsi="Arial" w:cs="Arial"/>
          <w:szCs w:val="24"/>
        </w:rPr>
        <w:t>.</w:t>
      </w:r>
    </w:p>
    <w:p w:rsidR="00B31868" w:rsidRPr="00602623" w:rsidRDefault="00B31868" w:rsidP="00602623">
      <w:pPr>
        <w:pStyle w:val="ListParagraph"/>
        <w:rPr>
          <w:rFonts w:ascii="Arial" w:hAnsi="Arial" w:cs="Arial"/>
          <w:szCs w:val="24"/>
        </w:rPr>
      </w:pPr>
    </w:p>
    <w:p w:rsidR="00B31868" w:rsidRDefault="00B2367E" w:rsidP="00602623">
      <w:pPr>
        <w:pStyle w:val="ListParagraph"/>
        <w:widowControl w:val="0"/>
        <w:numPr>
          <w:ilvl w:val="3"/>
          <w:numId w:val="16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 w:hint="eastAsia"/>
          <w:szCs w:val="24"/>
        </w:rPr>
        <w:t>w</w:t>
      </w:r>
      <w:r w:rsidR="00B31868" w:rsidRPr="00060140">
        <w:rPr>
          <w:rFonts w:ascii="Arial" w:hAnsi="Arial" w:cs="Arial"/>
          <w:szCs w:val="24"/>
        </w:rPr>
        <w:t>hat</w:t>
      </w:r>
      <w:proofErr w:type="gramEnd"/>
      <w:r w:rsidR="00B31868" w:rsidRPr="00060140">
        <w:rPr>
          <w:rFonts w:ascii="Arial" w:hAnsi="Arial" w:cs="Arial"/>
          <w:szCs w:val="24"/>
        </w:rPr>
        <w:t xml:space="preserve"> is the observable change occurred in the reaction between NO(g) and FeSO</w:t>
      </w:r>
      <w:r w:rsidR="00B31868" w:rsidRPr="00060140">
        <w:rPr>
          <w:rFonts w:ascii="Arial" w:hAnsi="Arial" w:cs="Arial"/>
          <w:szCs w:val="24"/>
          <w:vertAlign w:val="subscript"/>
        </w:rPr>
        <w:t>4</w:t>
      </w:r>
      <w:r w:rsidR="00B31868">
        <w:rPr>
          <w:rFonts w:ascii="Arial" w:hAnsi="Arial" w:cs="Arial"/>
          <w:szCs w:val="24"/>
        </w:rPr>
        <w:t>/H</w:t>
      </w:r>
      <w:r w:rsidR="00B31868" w:rsidRPr="00234F14">
        <w:rPr>
          <w:rFonts w:ascii="Arial" w:hAnsi="Arial" w:cs="Arial"/>
          <w:szCs w:val="24"/>
          <w:vertAlign w:val="superscript"/>
        </w:rPr>
        <w:t>+</w:t>
      </w:r>
      <w:r w:rsidR="00B31868" w:rsidRPr="00234F14">
        <w:rPr>
          <w:rFonts w:ascii="Arial" w:hAnsi="Arial" w:cs="Arial"/>
          <w:szCs w:val="24"/>
        </w:rPr>
        <w:t>(</w:t>
      </w:r>
      <w:proofErr w:type="spellStart"/>
      <w:r w:rsidR="00B31868" w:rsidRPr="00234F14">
        <w:rPr>
          <w:rFonts w:ascii="Arial" w:hAnsi="Arial" w:cs="Arial"/>
          <w:szCs w:val="24"/>
        </w:rPr>
        <w:t>aq</w:t>
      </w:r>
      <w:proofErr w:type="spellEnd"/>
      <w:r w:rsidR="00B31868" w:rsidRPr="00234F14">
        <w:rPr>
          <w:rFonts w:ascii="Arial" w:hAnsi="Arial" w:cs="Arial"/>
          <w:szCs w:val="24"/>
        </w:rPr>
        <w:t>)</w:t>
      </w:r>
      <w:r w:rsidR="00A4625E">
        <w:rPr>
          <w:rFonts w:ascii="Arial" w:hAnsi="Arial" w:cs="Arial"/>
          <w:szCs w:val="24"/>
        </w:rPr>
        <w:t xml:space="preserve">? </w:t>
      </w:r>
      <w:r w:rsidR="00B31868" w:rsidRPr="00060140">
        <w:rPr>
          <w:rFonts w:ascii="Arial" w:hAnsi="Arial" w:cs="Arial"/>
          <w:szCs w:val="24"/>
        </w:rPr>
        <w:t>Write a balanced equation for the reaction.</w:t>
      </w:r>
    </w:p>
    <w:p w:rsidR="00B31868" w:rsidRPr="00060140" w:rsidRDefault="00B31868" w:rsidP="00602623">
      <w:pPr>
        <w:pStyle w:val="ListParagraph"/>
        <w:widowControl w:val="0"/>
        <w:spacing w:afterLines="50" w:after="120" w:line="360" w:lineRule="auto"/>
        <w:ind w:left="1922"/>
        <w:jc w:val="both"/>
        <w:rPr>
          <w:rFonts w:ascii="Arial" w:hAnsi="Arial" w:cs="Arial"/>
          <w:szCs w:val="24"/>
        </w:rPr>
      </w:pPr>
    </w:p>
    <w:p w:rsidR="008C6FF3" w:rsidRPr="00602623" w:rsidRDefault="008C6FF3" w:rsidP="00B31868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ind w:left="1922" w:hanging="482"/>
        <w:jc w:val="both"/>
        <w:rPr>
          <w:rFonts w:ascii="Arial" w:hAnsi="Arial" w:cs="Arial"/>
          <w:szCs w:val="24"/>
        </w:rPr>
      </w:pPr>
      <w:r w:rsidRPr="00602623">
        <w:rPr>
          <w:rFonts w:ascii="Arial" w:hAnsi="Arial" w:cs="Arial"/>
          <w:szCs w:val="24"/>
        </w:rPr>
        <w:t xml:space="preserve">What is the observable change occurred in the reaction between </w:t>
      </w:r>
      <w:proofErr w:type="gramStart"/>
      <w:r w:rsidRPr="00602623">
        <w:rPr>
          <w:rFonts w:ascii="Arial" w:hAnsi="Arial" w:cs="Arial"/>
          <w:szCs w:val="24"/>
        </w:rPr>
        <w:t>NO(</w:t>
      </w:r>
      <w:proofErr w:type="gramEnd"/>
      <w:r w:rsidRPr="00602623">
        <w:rPr>
          <w:rFonts w:ascii="Arial" w:hAnsi="Arial" w:cs="Arial"/>
          <w:szCs w:val="24"/>
        </w:rPr>
        <w:t>g) and acidified KMnO</w:t>
      </w:r>
      <w:r w:rsidRPr="00602623">
        <w:rPr>
          <w:rFonts w:ascii="Arial" w:hAnsi="Arial" w:cs="Arial"/>
          <w:szCs w:val="24"/>
          <w:vertAlign w:val="subscript"/>
        </w:rPr>
        <w:t>4</w:t>
      </w:r>
      <w:r w:rsidRPr="00602623">
        <w:rPr>
          <w:rFonts w:ascii="Arial" w:hAnsi="Arial" w:cs="Arial"/>
          <w:szCs w:val="24"/>
        </w:rPr>
        <w:t>(</w:t>
      </w:r>
      <w:proofErr w:type="spellStart"/>
      <w:r w:rsidRPr="00602623">
        <w:rPr>
          <w:rFonts w:ascii="Arial" w:hAnsi="Arial" w:cs="Arial"/>
          <w:szCs w:val="24"/>
        </w:rPr>
        <w:t>aq</w:t>
      </w:r>
      <w:proofErr w:type="spellEnd"/>
      <w:r w:rsidRPr="00602623">
        <w:rPr>
          <w:rFonts w:ascii="Arial" w:hAnsi="Arial" w:cs="Arial"/>
          <w:szCs w:val="24"/>
        </w:rPr>
        <w:t>)?  Write a balance</w:t>
      </w:r>
      <w:r w:rsidR="008F6553" w:rsidRPr="00602623">
        <w:rPr>
          <w:rFonts w:ascii="Arial" w:hAnsi="Arial" w:cs="Arial"/>
          <w:szCs w:val="24"/>
        </w:rPr>
        <w:t>d</w:t>
      </w:r>
      <w:r w:rsidRPr="00602623">
        <w:rPr>
          <w:rFonts w:ascii="Arial" w:hAnsi="Arial" w:cs="Arial"/>
          <w:szCs w:val="24"/>
        </w:rPr>
        <w:t xml:space="preserve"> equation for the reaction.</w:t>
      </w:r>
    </w:p>
    <w:p w:rsidR="008C6FF3" w:rsidRPr="00060140" w:rsidRDefault="008C6FF3" w:rsidP="008C6FF3">
      <w:pPr>
        <w:pStyle w:val="ListParagraph"/>
        <w:widowControl w:val="0"/>
        <w:spacing w:afterLines="50" w:after="120" w:line="360" w:lineRule="auto"/>
        <w:ind w:left="1922"/>
        <w:jc w:val="both"/>
        <w:rPr>
          <w:rFonts w:ascii="Arial" w:hAnsi="Arial" w:cs="Arial"/>
          <w:szCs w:val="24"/>
        </w:rPr>
      </w:pPr>
    </w:p>
    <w:p w:rsidR="008C6FF3" w:rsidRDefault="008C6FF3" w:rsidP="008C6FF3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ind w:left="1922" w:hanging="482"/>
        <w:jc w:val="both"/>
        <w:rPr>
          <w:rFonts w:ascii="Arial" w:hAnsi="Arial" w:cs="Arial"/>
          <w:szCs w:val="24"/>
        </w:rPr>
      </w:pPr>
      <w:r w:rsidRPr="00060140">
        <w:rPr>
          <w:rFonts w:ascii="Arial" w:hAnsi="Arial" w:cs="Arial"/>
          <w:szCs w:val="24"/>
        </w:rPr>
        <w:t xml:space="preserve">What is the observable change occurred in the reaction between </w:t>
      </w:r>
      <w:proofErr w:type="gramStart"/>
      <w:r w:rsidRPr="00060140">
        <w:rPr>
          <w:rFonts w:ascii="Arial" w:hAnsi="Arial" w:cs="Arial"/>
          <w:szCs w:val="24"/>
        </w:rPr>
        <w:t>NO(</w:t>
      </w:r>
      <w:proofErr w:type="gramEnd"/>
      <w:r w:rsidRPr="00060140">
        <w:rPr>
          <w:rFonts w:ascii="Arial" w:hAnsi="Arial" w:cs="Arial"/>
          <w:szCs w:val="24"/>
        </w:rPr>
        <w:t>g) and Br</w:t>
      </w:r>
      <w:r w:rsidRPr="00060140">
        <w:rPr>
          <w:rFonts w:ascii="Arial" w:hAnsi="Arial" w:cs="Arial"/>
          <w:szCs w:val="24"/>
          <w:vertAlign w:val="subscript"/>
        </w:rPr>
        <w:t>2</w:t>
      </w:r>
      <w:r w:rsidRPr="00060140">
        <w:rPr>
          <w:rFonts w:ascii="Arial" w:hAnsi="Arial" w:cs="Arial"/>
          <w:szCs w:val="24"/>
        </w:rPr>
        <w:t>(</w:t>
      </w:r>
      <w:proofErr w:type="spellStart"/>
      <w:r w:rsidRPr="00060140">
        <w:rPr>
          <w:rFonts w:ascii="Arial" w:hAnsi="Arial" w:cs="Arial"/>
          <w:szCs w:val="24"/>
        </w:rPr>
        <w:t>aq</w:t>
      </w:r>
      <w:proofErr w:type="spellEnd"/>
      <w:r w:rsidRPr="00060140">
        <w:rPr>
          <w:rFonts w:ascii="Arial" w:hAnsi="Arial" w:cs="Arial"/>
          <w:szCs w:val="24"/>
        </w:rPr>
        <w:t>)?  Write a balance</w:t>
      </w:r>
      <w:r w:rsidR="008F6553" w:rsidRPr="00060140">
        <w:rPr>
          <w:rFonts w:ascii="Arial" w:hAnsi="Arial" w:cs="Arial"/>
          <w:szCs w:val="24"/>
        </w:rPr>
        <w:t>d</w:t>
      </w:r>
      <w:r w:rsidRPr="00060140">
        <w:rPr>
          <w:rFonts w:ascii="Arial" w:hAnsi="Arial" w:cs="Arial"/>
          <w:szCs w:val="24"/>
        </w:rPr>
        <w:t xml:space="preserve"> equation for the reaction.</w:t>
      </w:r>
    </w:p>
    <w:p w:rsidR="00B31868" w:rsidRPr="00602623" w:rsidRDefault="00B31868" w:rsidP="00602623">
      <w:pPr>
        <w:pStyle w:val="ListParagraph"/>
        <w:rPr>
          <w:rFonts w:ascii="Arial" w:hAnsi="Arial" w:cs="Arial"/>
          <w:szCs w:val="24"/>
        </w:rPr>
      </w:pPr>
    </w:p>
    <w:p w:rsidR="00B31868" w:rsidRPr="00060140" w:rsidRDefault="00602623" w:rsidP="00B31868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ind w:left="1922" w:hanging="482"/>
        <w:jc w:val="both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W</w:t>
      </w:r>
      <w:r w:rsidR="00B31868" w:rsidRPr="00060140">
        <w:rPr>
          <w:rFonts w:ascii="Arial" w:hAnsi="Arial" w:cs="Arial"/>
          <w:szCs w:val="24"/>
        </w:rPr>
        <w:t>hat is the observable change occurred in t</w:t>
      </w:r>
      <w:r w:rsidR="00B31868">
        <w:rPr>
          <w:rFonts w:ascii="Arial" w:hAnsi="Arial" w:cs="Arial"/>
          <w:szCs w:val="24"/>
        </w:rPr>
        <w:t xml:space="preserve">he reaction between </w:t>
      </w:r>
      <w:proofErr w:type="gramStart"/>
      <w:r w:rsidR="00B31868">
        <w:rPr>
          <w:rFonts w:ascii="Arial" w:hAnsi="Arial" w:cs="Arial"/>
          <w:szCs w:val="24"/>
        </w:rPr>
        <w:t>NO(</w:t>
      </w:r>
      <w:proofErr w:type="gramEnd"/>
      <w:r w:rsidR="00B31868">
        <w:rPr>
          <w:rFonts w:ascii="Arial" w:hAnsi="Arial" w:cs="Arial"/>
          <w:szCs w:val="24"/>
        </w:rPr>
        <w:t>g) and O</w:t>
      </w:r>
      <w:r w:rsidR="00B31868" w:rsidRPr="00060140">
        <w:rPr>
          <w:rFonts w:ascii="Arial" w:hAnsi="Arial" w:cs="Arial"/>
          <w:szCs w:val="24"/>
          <w:vertAlign w:val="subscript"/>
        </w:rPr>
        <w:t>2</w:t>
      </w:r>
      <w:r w:rsidR="00B31868" w:rsidRPr="00060140">
        <w:rPr>
          <w:rFonts w:ascii="Arial" w:hAnsi="Arial" w:cs="Arial"/>
          <w:szCs w:val="24"/>
        </w:rPr>
        <w:t>(</w:t>
      </w:r>
      <w:r w:rsidR="00B31868">
        <w:rPr>
          <w:rFonts w:ascii="Arial" w:hAnsi="Arial" w:cs="Arial"/>
          <w:szCs w:val="24"/>
        </w:rPr>
        <w:t>g</w:t>
      </w:r>
      <w:r w:rsidR="00B31868" w:rsidRPr="00060140">
        <w:rPr>
          <w:rFonts w:ascii="Arial" w:hAnsi="Arial" w:cs="Arial"/>
          <w:szCs w:val="24"/>
        </w:rPr>
        <w:t>)?  Write a balanced equation for the reaction.</w:t>
      </w:r>
    </w:p>
    <w:p w:rsidR="008C6FF3" w:rsidRPr="00060140" w:rsidRDefault="008C6FF3" w:rsidP="008C6FF3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</w:p>
    <w:p w:rsidR="00552C70" w:rsidRPr="00060140" w:rsidRDefault="00552C70" w:rsidP="008C6FF3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szCs w:val="24"/>
        </w:rPr>
      </w:pPr>
    </w:p>
    <w:sectPr w:rsidR="00552C70" w:rsidRPr="0006014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03" w:rsidRDefault="00BD2D03" w:rsidP="00292A92">
      <w:pPr>
        <w:spacing w:after="0" w:line="240" w:lineRule="auto"/>
      </w:pPr>
      <w:r>
        <w:separator/>
      </w:r>
    </w:p>
  </w:endnote>
  <w:endnote w:type="continuationSeparator" w:id="0">
    <w:p w:rsidR="00BD2D03" w:rsidRDefault="00BD2D03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160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47B" w:rsidRDefault="008F2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6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247B" w:rsidRDefault="008F2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03" w:rsidRDefault="00BD2D03" w:rsidP="00292A92">
      <w:pPr>
        <w:spacing w:after="0" w:line="240" w:lineRule="auto"/>
      </w:pPr>
      <w:r>
        <w:separator/>
      </w:r>
    </w:p>
  </w:footnote>
  <w:footnote w:type="continuationSeparator" w:id="0">
    <w:p w:rsidR="00BD2D03" w:rsidRDefault="00BD2D03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E151E"/>
    <w:multiLevelType w:val="hybridMultilevel"/>
    <w:tmpl w:val="332EF9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5685C43"/>
    <w:multiLevelType w:val="hybridMultilevel"/>
    <w:tmpl w:val="A45E2676"/>
    <w:lvl w:ilvl="0" w:tplc="556CA5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215E6"/>
    <w:multiLevelType w:val="hybridMultilevel"/>
    <w:tmpl w:val="1DE43E22"/>
    <w:lvl w:ilvl="0" w:tplc="455C5C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3F0A1A8A"/>
    <w:multiLevelType w:val="hybridMultilevel"/>
    <w:tmpl w:val="F0DE1C0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455C5CCA">
      <w:start w:val="1"/>
      <w:numFmt w:val="lowerLetter"/>
      <w:lvlText w:val="(%2)"/>
      <w:lvlJc w:val="left"/>
      <w:pPr>
        <w:ind w:left="168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455C5CCA">
      <w:start w:val="1"/>
      <w:numFmt w:val="lowerLetter"/>
      <w:lvlText w:val="(%4)"/>
      <w:lvlJc w:val="left"/>
      <w:pPr>
        <w:ind w:left="2640" w:hanging="48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NG, Wai-hung Raymond">
    <w15:presenceInfo w15:providerId="AD" w15:userId="S-1-5-21-2637006528-1015924553-1750768987-3287"/>
  </w15:person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134FA"/>
    <w:rsid w:val="00036AC9"/>
    <w:rsid w:val="00054F79"/>
    <w:rsid w:val="00055A5C"/>
    <w:rsid w:val="00056DEF"/>
    <w:rsid w:val="00060140"/>
    <w:rsid w:val="00063DD1"/>
    <w:rsid w:val="00074DCF"/>
    <w:rsid w:val="0007776C"/>
    <w:rsid w:val="00084CE8"/>
    <w:rsid w:val="000920E3"/>
    <w:rsid w:val="000960D8"/>
    <w:rsid w:val="000B1D66"/>
    <w:rsid w:val="000B625E"/>
    <w:rsid w:val="000B75F0"/>
    <w:rsid w:val="000C48D5"/>
    <w:rsid w:val="000D494B"/>
    <w:rsid w:val="000D53DD"/>
    <w:rsid w:val="000F3E0E"/>
    <w:rsid w:val="000F4B50"/>
    <w:rsid w:val="001030A7"/>
    <w:rsid w:val="00112F13"/>
    <w:rsid w:val="00123BC4"/>
    <w:rsid w:val="00127229"/>
    <w:rsid w:val="0013465D"/>
    <w:rsid w:val="001419E6"/>
    <w:rsid w:val="00164529"/>
    <w:rsid w:val="00173EEF"/>
    <w:rsid w:val="001754B2"/>
    <w:rsid w:val="00184CB9"/>
    <w:rsid w:val="00184DBA"/>
    <w:rsid w:val="00191025"/>
    <w:rsid w:val="001A0A57"/>
    <w:rsid w:val="001A1BBE"/>
    <w:rsid w:val="001A6D8B"/>
    <w:rsid w:val="001B151D"/>
    <w:rsid w:val="001C49DF"/>
    <w:rsid w:val="001D2A44"/>
    <w:rsid w:val="001D3733"/>
    <w:rsid w:val="00203943"/>
    <w:rsid w:val="0020725D"/>
    <w:rsid w:val="00227ECF"/>
    <w:rsid w:val="00236FE4"/>
    <w:rsid w:val="00237FF5"/>
    <w:rsid w:val="00245C72"/>
    <w:rsid w:val="002477B7"/>
    <w:rsid w:val="00273288"/>
    <w:rsid w:val="00286359"/>
    <w:rsid w:val="00292A92"/>
    <w:rsid w:val="002B60BC"/>
    <w:rsid w:val="002B65AF"/>
    <w:rsid w:val="002D4C11"/>
    <w:rsid w:val="002D7F76"/>
    <w:rsid w:val="002E08D9"/>
    <w:rsid w:val="002E1B38"/>
    <w:rsid w:val="002E364A"/>
    <w:rsid w:val="002E494C"/>
    <w:rsid w:val="002E5404"/>
    <w:rsid w:val="002E7492"/>
    <w:rsid w:val="002F0FA4"/>
    <w:rsid w:val="002F485B"/>
    <w:rsid w:val="002F6CB8"/>
    <w:rsid w:val="00303563"/>
    <w:rsid w:val="00304FBC"/>
    <w:rsid w:val="00307FA1"/>
    <w:rsid w:val="003143AB"/>
    <w:rsid w:val="00333183"/>
    <w:rsid w:val="003402FA"/>
    <w:rsid w:val="003454C3"/>
    <w:rsid w:val="00346C60"/>
    <w:rsid w:val="00356D73"/>
    <w:rsid w:val="003640CB"/>
    <w:rsid w:val="0036427D"/>
    <w:rsid w:val="003671B6"/>
    <w:rsid w:val="00391C70"/>
    <w:rsid w:val="003952C6"/>
    <w:rsid w:val="0039672F"/>
    <w:rsid w:val="003A393A"/>
    <w:rsid w:val="003A774A"/>
    <w:rsid w:val="003B1F0C"/>
    <w:rsid w:val="003B452C"/>
    <w:rsid w:val="003D4E2A"/>
    <w:rsid w:val="003F3C24"/>
    <w:rsid w:val="003F618B"/>
    <w:rsid w:val="00403BBD"/>
    <w:rsid w:val="00413E9B"/>
    <w:rsid w:val="004250C4"/>
    <w:rsid w:val="004252B5"/>
    <w:rsid w:val="00427869"/>
    <w:rsid w:val="00427C38"/>
    <w:rsid w:val="00430FD1"/>
    <w:rsid w:val="00434778"/>
    <w:rsid w:val="00470022"/>
    <w:rsid w:val="0048449B"/>
    <w:rsid w:val="004845D7"/>
    <w:rsid w:val="004A048A"/>
    <w:rsid w:val="004A4EFB"/>
    <w:rsid w:val="004A521A"/>
    <w:rsid w:val="004B68CB"/>
    <w:rsid w:val="004F13AA"/>
    <w:rsid w:val="004F21B4"/>
    <w:rsid w:val="004F261C"/>
    <w:rsid w:val="0050106B"/>
    <w:rsid w:val="005055C5"/>
    <w:rsid w:val="005214A7"/>
    <w:rsid w:val="00527784"/>
    <w:rsid w:val="0053365E"/>
    <w:rsid w:val="00552C70"/>
    <w:rsid w:val="00554ACC"/>
    <w:rsid w:val="005624DA"/>
    <w:rsid w:val="0056630C"/>
    <w:rsid w:val="005673EA"/>
    <w:rsid w:val="00573D21"/>
    <w:rsid w:val="00585D79"/>
    <w:rsid w:val="00586FC8"/>
    <w:rsid w:val="00594377"/>
    <w:rsid w:val="00594A45"/>
    <w:rsid w:val="005B40C8"/>
    <w:rsid w:val="005B470E"/>
    <w:rsid w:val="005C2176"/>
    <w:rsid w:val="005C2858"/>
    <w:rsid w:val="005C47D1"/>
    <w:rsid w:val="005D205E"/>
    <w:rsid w:val="005D73AD"/>
    <w:rsid w:val="005E1E7C"/>
    <w:rsid w:val="005E202B"/>
    <w:rsid w:val="005E6AE8"/>
    <w:rsid w:val="005F6295"/>
    <w:rsid w:val="00602623"/>
    <w:rsid w:val="0061226C"/>
    <w:rsid w:val="00641736"/>
    <w:rsid w:val="00680539"/>
    <w:rsid w:val="00686B85"/>
    <w:rsid w:val="00695542"/>
    <w:rsid w:val="006A23EA"/>
    <w:rsid w:val="006B5EDF"/>
    <w:rsid w:val="006C33DC"/>
    <w:rsid w:val="006C5BC1"/>
    <w:rsid w:val="006F6E29"/>
    <w:rsid w:val="007006EC"/>
    <w:rsid w:val="00712B81"/>
    <w:rsid w:val="00721C2D"/>
    <w:rsid w:val="0073285E"/>
    <w:rsid w:val="00747F7D"/>
    <w:rsid w:val="00777F69"/>
    <w:rsid w:val="007808A3"/>
    <w:rsid w:val="0078667E"/>
    <w:rsid w:val="007A4D2F"/>
    <w:rsid w:val="007A6977"/>
    <w:rsid w:val="007B51B2"/>
    <w:rsid w:val="007C5BB8"/>
    <w:rsid w:val="007D2263"/>
    <w:rsid w:val="007E5A7A"/>
    <w:rsid w:val="00825774"/>
    <w:rsid w:val="0083378D"/>
    <w:rsid w:val="008345F7"/>
    <w:rsid w:val="0083732A"/>
    <w:rsid w:val="00840D22"/>
    <w:rsid w:val="00844667"/>
    <w:rsid w:val="0085259A"/>
    <w:rsid w:val="0088585D"/>
    <w:rsid w:val="00886B72"/>
    <w:rsid w:val="00890384"/>
    <w:rsid w:val="008A010F"/>
    <w:rsid w:val="008A1F5D"/>
    <w:rsid w:val="008A3632"/>
    <w:rsid w:val="008A44E9"/>
    <w:rsid w:val="008B7D44"/>
    <w:rsid w:val="008C22E1"/>
    <w:rsid w:val="008C6FF3"/>
    <w:rsid w:val="008D3032"/>
    <w:rsid w:val="008D6B74"/>
    <w:rsid w:val="008D75AB"/>
    <w:rsid w:val="008E78BD"/>
    <w:rsid w:val="008F1D54"/>
    <w:rsid w:val="008F247B"/>
    <w:rsid w:val="008F6553"/>
    <w:rsid w:val="00915775"/>
    <w:rsid w:val="009302D8"/>
    <w:rsid w:val="00933854"/>
    <w:rsid w:val="0093397C"/>
    <w:rsid w:val="00947876"/>
    <w:rsid w:val="009611CF"/>
    <w:rsid w:val="0098118E"/>
    <w:rsid w:val="00986BBB"/>
    <w:rsid w:val="00993813"/>
    <w:rsid w:val="00996FE5"/>
    <w:rsid w:val="009A0E3F"/>
    <w:rsid w:val="00A05050"/>
    <w:rsid w:val="00A178C9"/>
    <w:rsid w:val="00A206CC"/>
    <w:rsid w:val="00A25C20"/>
    <w:rsid w:val="00A37FCA"/>
    <w:rsid w:val="00A43F3C"/>
    <w:rsid w:val="00A4625E"/>
    <w:rsid w:val="00A72BCB"/>
    <w:rsid w:val="00A77463"/>
    <w:rsid w:val="00A854A3"/>
    <w:rsid w:val="00AB0D72"/>
    <w:rsid w:val="00AB231D"/>
    <w:rsid w:val="00AD1D9D"/>
    <w:rsid w:val="00AE2565"/>
    <w:rsid w:val="00AF389C"/>
    <w:rsid w:val="00B1266B"/>
    <w:rsid w:val="00B2367E"/>
    <w:rsid w:val="00B24280"/>
    <w:rsid w:val="00B26F1F"/>
    <w:rsid w:val="00B31868"/>
    <w:rsid w:val="00B41F68"/>
    <w:rsid w:val="00B43D16"/>
    <w:rsid w:val="00B776FE"/>
    <w:rsid w:val="00B9430A"/>
    <w:rsid w:val="00B9558C"/>
    <w:rsid w:val="00BA10ED"/>
    <w:rsid w:val="00BB0714"/>
    <w:rsid w:val="00BC581B"/>
    <w:rsid w:val="00BC77E0"/>
    <w:rsid w:val="00BD24C0"/>
    <w:rsid w:val="00BD2D03"/>
    <w:rsid w:val="00BD706B"/>
    <w:rsid w:val="00BE4998"/>
    <w:rsid w:val="00BF704E"/>
    <w:rsid w:val="00C274B5"/>
    <w:rsid w:val="00C376A4"/>
    <w:rsid w:val="00C37859"/>
    <w:rsid w:val="00C527B6"/>
    <w:rsid w:val="00C54276"/>
    <w:rsid w:val="00C56901"/>
    <w:rsid w:val="00C62F31"/>
    <w:rsid w:val="00C7141E"/>
    <w:rsid w:val="00C957A3"/>
    <w:rsid w:val="00CA4B9B"/>
    <w:rsid w:val="00CA6ACB"/>
    <w:rsid w:val="00CA7A07"/>
    <w:rsid w:val="00CE4C39"/>
    <w:rsid w:val="00CE779F"/>
    <w:rsid w:val="00CE7824"/>
    <w:rsid w:val="00D101B8"/>
    <w:rsid w:val="00D25B71"/>
    <w:rsid w:val="00D435EF"/>
    <w:rsid w:val="00D50584"/>
    <w:rsid w:val="00D50C44"/>
    <w:rsid w:val="00D54D97"/>
    <w:rsid w:val="00D736DC"/>
    <w:rsid w:val="00D7470A"/>
    <w:rsid w:val="00D76E49"/>
    <w:rsid w:val="00D81D00"/>
    <w:rsid w:val="00DA5730"/>
    <w:rsid w:val="00DC232A"/>
    <w:rsid w:val="00DF30AD"/>
    <w:rsid w:val="00DF5064"/>
    <w:rsid w:val="00DF6901"/>
    <w:rsid w:val="00E021C6"/>
    <w:rsid w:val="00E10E96"/>
    <w:rsid w:val="00E21563"/>
    <w:rsid w:val="00E27FF7"/>
    <w:rsid w:val="00E479E9"/>
    <w:rsid w:val="00E506AB"/>
    <w:rsid w:val="00E839B9"/>
    <w:rsid w:val="00E85AA7"/>
    <w:rsid w:val="00E875B4"/>
    <w:rsid w:val="00EA1D97"/>
    <w:rsid w:val="00EB28D8"/>
    <w:rsid w:val="00EC1F7A"/>
    <w:rsid w:val="00EC391B"/>
    <w:rsid w:val="00EE16C6"/>
    <w:rsid w:val="00EE54DC"/>
    <w:rsid w:val="00EF3519"/>
    <w:rsid w:val="00F111BC"/>
    <w:rsid w:val="00F27007"/>
    <w:rsid w:val="00F40FA2"/>
    <w:rsid w:val="00F64BBB"/>
    <w:rsid w:val="00F720CC"/>
    <w:rsid w:val="00F77F90"/>
    <w:rsid w:val="00F824FF"/>
    <w:rsid w:val="00FA6CC9"/>
    <w:rsid w:val="00FC697E"/>
    <w:rsid w:val="00FD51C3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B972-95A0-4D94-9FFE-1B18218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KendrewMak</dc:creator>
  <cp:lastModifiedBy>Department of Chemistry</cp:lastModifiedBy>
  <cp:revision>19</cp:revision>
  <dcterms:created xsi:type="dcterms:W3CDTF">2017-06-01T01:09:00Z</dcterms:created>
  <dcterms:modified xsi:type="dcterms:W3CDTF">2017-06-09T09:07:00Z</dcterms:modified>
</cp:coreProperties>
</file>